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82" w:rsidRDefault="00C44058" w:rsidP="00476282">
      <w:pPr>
        <w:spacing w:after="0" w:line="240" w:lineRule="auto"/>
        <w:jc w:val="center"/>
        <w:rPr>
          <w:rFonts w:ascii="Arial" w:hAnsi="Arial" w:cs="Arial"/>
          <w:b/>
          <w:sz w:val="24"/>
          <w:szCs w:val="24"/>
        </w:rPr>
      </w:pPr>
      <w:r>
        <w:rPr>
          <w:rFonts w:ascii="Arial" w:hAnsi="Arial" w:cs="Arial"/>
          <w:b/>
          <w:sz w:val="24"/>
          <w:szCs w:val="24"/>
        </w:rPr>
        <w:t>I</w:t>
      </w:r>
      <w:r w:rsidR="00C27FC6">
        <w:rPr>
          <w:rFonts w:ascii="Arial" w:hAnsi="Arial" w:cs="Arial"/>
          <w:b/>
          <w:sz w:val="24"/>
          <w:szCs w:val="24"/>
        </w:rPr>
        <w:t>NSTRUCCIONES DE DILIGENCIAMIENTO DEL INSTRUMENTO</w:t>
      </w:r>
    </w:p>
    <w:p w:rsidR="00C27FC6" w:rsidRPr="00476282" w:rsidRDefault="00430877" w:rsidP="00476282">
      <w:pPr>
        <w:spacing w:after="0" w:line="240" w:lineRule="auto"/>
        <w:jc w:val="center"/>
        <w:rPr>
          <w:rFonts w:ascii="Arial" w:hAnsi="Arial" w:cs="Arial"/>
          <w:b/>
          <w:sz w:val="24"/>
          <w:szCs w:val="24"/>
        </w:rPr>
      </w:pPr>
      <w:r>
        <w:rPr>
          <w:rFonts w:ascii="Arial" w:hAnsi="Arial" w:cs="Arial"/>
          <w:b/>
          <w:sz w:val="24"/>
          <w:szCs w:val="24"/>
        </w:rPr>
        <w:t>“</w:t>
      </w:r>
      <w:r w:rsidR="00C27FC6">
        <w:rPr>
          <w:rFonts w:ascii="Arial" w:hAnsi="Arial" w:cs="Arial"/>
          <w:b/>
          <w:sz w:val="24"/>
          <w:szCs w:val="24"/>
        </w:rPr>
        <w:t>ACUERDO DE GESTIÓN</w:t>
      </w:r>
      <w:r>
        <w:rPr>
          <w:rFonts w:ascii="Arial" w:hAnsi="Arial" w:cs="Arial"/>
          <w:b/>
          <w:sz w:val="24"/>
          <w:szCs w:val="24"/>
        </w:rPr>
        <w:t>”</w:t>
      </w:r>
    </w:p>
    <w:p w:rsidR="00476282" w:rsidRDefault="00476282" w:rsidP="00476282">
      <w:pPr>
        <w:spacing w:after="0" w:line="240" w:lineRule="auto"/>
        <w:jc w:val="both"/>
        <w:rPr>
          <w:rFonts w:ascii="Arial" w:hAnsi="Arial" w:cs="Arial"/>
          <w:sz w:val="24"/>
          <w:szCs w:val="24"/>
        </w:rPr>
      </w:pPr>
    </w:p>
    <w:p w:rsidR="00AA5E38" w:rsidRDefault="00AA5E38" w:rsidP="00476282">
      <w:pPr>
        <w:spacing w:after="0" w:line="240" w:lineRule="auto"/>
        <w:jc w:val="both"/>
        <w:rPr>
          <w:rFonts w:ascii="Arial" w:hAnsi="Arial" w:cs="Arial"/>
          <w:b/>
          <w:sz w:val="24"/>
          <w:szCs w:val="24"/>
        </w:rPr>
      </w:pPr>
    </w:p>
    <w:p w:rsidR="00AA5E38" w:rsidRDefault="00476282" w:rsidP="00476282">
      <w:pPr>
        <w:spacing w:after="0" w:line="240" w:lineRule="auto"/>
        <w:jc w:val="both"/>
        <w:rPr>
          <w:rFonts w:ascii="Arial" w:hAnsi="Arial" w:cs="Arial"/>
          <w:b/>
          <w:sz w:val="24"/>
          <w:szCs w:val="24"/>
        </w:rPr>
      </w:pPr>
      <w:r w:rsidRPr="008A7335">
        <w:rPr>
          <w:rFonts w:ascii="Arial" w:hAnsi="Arial" w:cs="Arial"/>
          <w:b/>
          <w:sz w:val="24"/>
          <w:szCs w:val="24"/>
        </w:rPr>
        <w:t xml:space="preserve">a. </w:t>
      </w:r>
      <w:r w:rsidR="00AA5E38">
        <w:rPr>
          <w:rFonts w:ascii="Arial" w:hAnsi="Arial" w:cs="Arial"/>
          <w:b/>
          <w:sz w:val="24"/>
          <w:szCs w:val="24"/>
        </w:rPr>
        <w:t>Vigencia del acuerdo de gestión:</w:t>
      </w:r>
    </w:p>
    <w:p w:rsidR="00AA5E38" w:rsidRPr="00AA5E38" w:rsidRDefault="00AA5E38" w:rsidP="00476282">
      <w:pPr>
        <w:spacing w:after="0" w:line="240" w:lineRule="auto"/>
        <w:jc w:val="both"/>
        <w:rPr>
          <w:rFonts w:ascii="Arial" w:hAnsi="Arial" w:cs="Arial"/>
          <w:sz w:val="24"/>
          <w:szCs w:val="24"/>
        </w:rPr>
      </w:pPr>
    </w:p>
    <w:p w:rsidR="00AA5E38" w:rsidRDefault="00AA5E38" w:rsidP="00476282">
      <w:pPr>
        <w:spacing w:after="0" w:line="240" w:lineRule="auto"/>
        <w:jc w:val="both"/>
        <w:rPr>
          <w:rFonts w:ascii="Arial" w:hAnsi="Arial" w:cs="Arial"/>
          <w:sz w:val="24"/>
          <w:szCs w:val="24"/>
        </w:rPr>
      </w:pPr>
      <w:r w:rsidRPr="00AA5E38">
        <w:rPr>
          <w:rFonts w:ascii="Arial" w:hAnsi="Arial" w:cs="Arial"/>
          <w:sz w:val="24"/>
          <w:szCs w:val="24"/>
        </w:rPr>
        <w:t xml:space="preserve">El </w:t>
      </w:r>
      <w:r>
        <w:rPr>
          <w:rFonts w:ascii="Arial" w:hAnsi="Arial" w:cs="Arial"/>
          <w:sz w:val="24"/>
          <w:szCs w:val="24"/>
        </w:rPr>
        <w:t>a</w:t>
      </w:r>
      <w:r w:rsidRPr="00AA5E38">
        <w:rPr>
          <w:rFonts w:ascii="Arial" w:hAnsi="Arial" w:cs="Arial"/>
          <w:sz w:val="24"/>
          <w:szCs w:val="24"/>
        </w:rPr>
        <w:t xml:space="preserve">cuerdo de </w:t>
      </w:r>
      <w:r>
        <w:rPr>
          <w:rFonts w:ascii="Arial" w:hAnsi="Arial" w:cs="Arial"/>
          <w:sz w:val="24"/>
          <w:szCs w:val="24"/>
        </w:rPr>
        <w:t>g</w:t>
      </w:r>
      <w:r w:rsidRPr="00AA5E38">
        <w:rPr>
          <w:rFonts w:ascii="Arial" w:hAnsi="Arial" w:cs="Arial"/>
          <w:sz w:val="24"/>
          <w:szCs w:val="24"/>
        </w:rPr>
        <w:t>estión se pactará para una vigencia anual</w:t>
      </w:r>
      <w:r>
        <w:rPr>
          <w:rFonts w:ascii="Arial" w:hAnsi="Arial" w:cs="Arial"/>
          <w:sz w:val="24"/>
          <w:szCs w:val="24"/>
        </w:rPr>
        <w:t>, que debe coincidir con los períodos de programación y de evaluación de la gestión institucional</w:t>
      </w:r>
      <w:r w:rsidR="00F54E14">
        <w:rPr>
          <w:rFonts w:ascii="Arial" w:hAnsi="Arial" w:cs="Arial"/>
          <w:sz w:val="24"/>
          <w:szCs w:val="24"/>
        </w:rPr>
        <w:t xml:space="preserve">, previstos en el ciclo de planeación de la Contraloría de Bogotá D.C. Puede haber períodos inferiores, teniendo en cuenta la fecha de vinculación del </w:t>
      </w:r>
      <w:r w:rsidR="00D94C0D">
        <w:rPr>
          <w:rFonts w:ascii="Arial" w:hAnsi="Arial" w:cs="Arial"/>
          <w:sz w:val="24"/>
          <w:szCs w:val="24"/>
        </w:rPr>
        <w:t>gerente público.</w:t>
      </w:r>
    </w:p>
    <w:p w:rsidR="00AA5E38" w:rsidRDefault="00AA5E38" w:rsidP="00476282">
      <w:pPr>
        <w:spacing w:after="0" w:line="240" w:lineRule="auto"/>
        <w:jc w:val="both"/>
        <w:rPr>
          <w:rFonts w:ascii="Arial" w:hAnsi="Arial" w:cs="Arial"/>
          <w:b/>
          <w:sz w:val="24"/>
          <w:szCs w:val="24"/>
        </w:rPr>
      </w:pPr>
    </w:p>
    <w:p w:rsidR="008A7335" w:rsidRDefault="00C960C1" w:rsidP="00476282">
      <w:pPr>
        <w:spacing w:after="0" w:line="240" w:lineRule="auto"/>
        <w:jc w:val="both"/>
        <w:rPr>
          <w:rFonts w:ascii="Arial" w:hAnsi="Arial" w:cs="Arial"/>
          <w:sz w:val="24"/>
          <w:szCs w:val="24"/>
        </w:rPr>
      </w:pPr>
      <w:r>
        <w:rPr>
          <w:rFonts w:ascii="Arial" w:hAnsi="Arial" w:cs="Arial"/>
          <w:b/>
          <w:sz w:val="24"/>
          <w:szCs w:val="24"/>
        </w:rPr>
        <w:t xml:space="preserve">b. Anexo 1 </w:t>
      </w:r>
      <w:r w:rsidR="006E672F">
        <w:rPr>
          <w:rFonts w:ascii="Arial" w:hAnsi="Arial" w:cs="Arial"/>
          <w:b/>
          <w:sz w:val="24"/>
          <w:szCs w:val="24"/>
        </w:rPr>
        <w:t>-</w:t>
      </w:r>
      <w:r>
        <w:rPr>
          <w:rFonts w:ascii="Arial" w:hAnsi="Arial" w:cs="Arial"/>
          <w:b/>
          <w:sz w:val="24"/>
          <w:szCs w:val="24"/>
        </w:rPr>
        <w:t xml:space="preserve"> Formato de concertación de compromisos:</w:t>
      </w:r>
    </w:p>
    <w:p w:rsidR="008A7335" w:rsidRDefault="008A7335" w:rsidP="00476282">
      <w:pPr>
        <w:spacing w:after="0" w:line="240" w:lineRule="auto"/>
        <w:jc w:val="both"/>
        <w:rPr>
          <w:rFonts w:ascii="Arial" w:hAnsi="Arial" w:cs="Arial"/>
          <w:sz w:val="24"/>
          <w:szCs w:val="24"/>
        </w:rPr>
      </w:pPr>
    </w:p>
    <w:p w:rsidR="006E672F" w:rsidRDefault="004F3656" w:rsidP="00476282">
      <w:pPr>
        <w:spacing w:after="0" w:line="240" w:lineRule="auto"/>
        <w:jc w:val="both"/>
        <w:rPr>
          <w:rFonts w:ascii="Arial" w:hAnsi="Arial" w:cs="Arial"/>
          <w:sz w:val="24"/>
          <w:szCs w:val="24"/>
        </w:rPr>
      </w:pPr>
      <w:r>
        <w:rPr>
          <w:rFonts w:ascii="Arial" w:hAnsi="Arial" w:cs="Arial"/>
          <w:sz w:val="24"/>
          <w:szCs w:val="24"/>
        </w:rPr>
        <w:t xml:space="preserve">Corresponde </w:t>
      </w:r>
      <w:r w:rsidR="00D80340">
        <w:rPr>
          <w:rFonts w:ascii="Arial" w:hAnsi="Arial" w:cs="Arial"/>
          <w:sz w:val="24"/>
          <w:szCs w:val="24"/>
        </w:rPr>
        <w:t>al instrumento en el que se plasmarán los compromisos que adquiere el gerente público con su superior jerárquico de común acuerdo, el cual debe diligenciarse de la siguiente manera:</w:t>
      </w:r>
    </w:p>
    <w:p w:rsidR="004F3656" w:rsidRPr="004F3656" w:rsidRDefault="004F3656" w:rsidP="00476282">
      <w:pPr>
        <w:spacing w:after="0" w:line="240" w:lineRule="auto"/>
        <w:jc w:val="both"/>
        <w:rPr>
          <w:rFonts w:ascii="Arial" w:hAnsi="Arial" w:cs="Arial"/>
          <w:sz w:val="24"/>
          <w:szCs w:val="24"/>
        </w:rPr>
      </w:pPr>
    </w:p>
    <w:p w:rsidR="00C960C1" w:rsidRDefault="00C960C1" w:rsidP="00476282">
      <w:pPr>
        <w:spacing w:after="0" w:line="240" w:lineRule="auto"/>
        <w:jc w:val="both"/>
        <w:rPr>
          <w:rFonts w:ascii="Arial" w:hAnsi="Arial" w:cs="Arial"/>
          <w:sz w:val="24"/>
          <w:szCs w:val="24"/>
        </w:rPr>
      </w:pPr>
      <w:r>
        <w:rPr>
          <w:rFonts w:ascii="Arial" w:hAnsi="Arial" w:cs="Arial"/>
          <w:i/>
          <w:sz w:val="24"/>
          <w:szCs w:val="24"/>
        </w:rPr>
        <w:t>Objetivos</w:t>
      </w:r>
      <w:r w:rsidRPr="00C960C1">
        <w:rPr>
          <w:rFonts w:ascii="Arial" w:hAnsi="Arial" w:cs="Arial"/>
          <w:sz w:val="24"/>
          <w:szCs w:val="24"/>
        </w:rPr>
        <w:t>:</w:t>
      </w:r>
      <w:r>
        <w:rPr>
          <w:rFonts w:ascii="Arial" w:hAnsi="Arial" w:cs="Arial"/>
          <w:sz w:val="24"/>
          <w:szCs w:val="24"/>
        </w:rPr>
        <w:t xml:space="preserve"> </w:t>
      </w:r>
      <w:r w:rsidR="00D07B8D">
        <w:rPr>
          <w:rFonts w:ascii="Arial" w:hAnsi="Arial" w:cs="Arial"/>
          <w:sz w:val="24"/>
          <w:szCs w:val="24"/>
        </w:rPr>
        <w:t xml:space="preserve">Corresponden a los objetivos establecidos en el Plan </w:t>
      </w:r>
      <w:r w:rsidR="00D07B8D" w:rsidRPr="00D07B8D">
        <w:rPr>
          <w:rFonts w:ascii="Arial" w:hAnsi="Arial" w:cs="Arial"/>
          <w:sz w:val="24"/>
          <w:szCs w:val="24"/>
        </w:rPr>
        <w:t xml:space="preserve">Estratégico Institucional </w:t>
      </w:r>
      <w:r w:rsidR="00D07B8D">
        <w:rPr>
          <w:rFonts w:ascii="Arial" w:hAnsi="Arial" w:cs="Arial"/>
          <w:sz w:val="24"/>
          <w:szCs w:val="24"/>
        </w:rPr>
        <w:t>de la Contraloría de Bogotá D.C.</w:t>
      </w:r>
      <w:r w:rsidR="00A7765D">
        <w:rPr>
          <w:rFonts w:ascii="Arial" w:hAnsi="Arial" w:cs="Arial"/>
          <w:sz w:val="24"/>
          <w:szCs w:val="24"/>
        </w:rPr>
        <w:t>,</w:t>
      </w:r>
      <w:r w:rsidR="00D94C0D">
        <w:rPr>
          <w:rFonts w:ascii="Arial" w:hAnsi="Arial" w:cs="Arial"/>
          <w:sz w:val="24"/>
          <w:szCs w:val="24"/>
        </w:rPr>
        <w:t xml:space="preserve"> a los que contribuye la dependencia a cargo del gerente </w:t>
      </w:r>
      <w:r w:rsidR="00A7765D">
        <w:rPr>
          <w:rFonts w:ascii="Arial" w:hAnsi="Arial" w:cs="Arial"/>
          <w:sz w:val="24"/>
          <w:szCs w:val="24"/>
        </w:rPr>
        <w:t>público a evaluar</w:t>
      </w:r>
      <w:r w:rsidR="00AD390A">
        <w:rPr>
          <w:rFonts w:ascii="Arial" w:hAnsi="Arial" w:cs="Arial"/>
          <w:sz w:val="24"/>
          <w:szCs w:val="24"/>
        </w:rPr>
        <w:t xml:space="preserve"> y que servirán de base para la elaboración de los compromisos </w:t>
      </w:r>
      <w:r w:rsidR="0032184E">
        <w:rPr>
          <w:rFonts w:ascii="Arial" w:hAnsi="Arial" w:cs="Arial"/>
          <w:sz w:val="24"/>
          <w:szCs w:val="24"/>
        </w:rPr>
        <w:t>del Acuerdo de Gestión.</w:t>
      </w:r>
    </w:p>
    <w:p w:rsidR="00D94C0D" w:rsidRDefault="00D94C0D" w:rsidP="00476282">
      <w:pPr>
        <w:spacing w:after="0" w:line="240" w:lineRule="auto"/>
        <w:jc w:val="both"/>
        <w:rPr>
          <w:rFonts w:ascii="Arial" w:hAnsi="Arial" w:cs="Arial"/>
          <w:sz w:val="24"/>
          <w:szCs w:val="24"/>
        </w:rPr>
      </w:pPr>
    </w:p>
    <w:p w:rsidR="002A11DD" w:rsidRDefault="00A81C6D" w:rsidP="00A81C6D">
      <w:pPr>
        <w:spacing w:after="0" w:line="240" w:lineRule="auto"/>
        <w:jc w:val="both"/>
        <w:rPr>
          <w:rFonts w:ascii="Arial" w:hAnsi="Arial" w:cs="Arial"/>
          <w:sz w:val="24"/>
          <w:szCs w:val="24"/>
        </w:rPr>
      </w:pPr>
      <w:r w:rsidRPr="00A81C6D">
        <w:rPr>
          <w:rFonts w:ascii="Arial" w:hAnsi="Arial" w:cs="Arial"/>
          <w:i/>
          <w:sz w:val="24"/>
          <w:szCs w:val="24"/>
        </w:rPr>
        <w:t xml:space="preserve">Compromisos </w:t>
      </w:r>
      <w:r w:rsidR="002A11DD">
        <w:rPr>
          <w:rFonts w:ascii="Arial" w:hAnsi="Arial" w:cs="Arial"/>
          <w:i/>
          <w:sz w:val="24"/>
          <w:szCs w:val="24"/>
        </w:rPr>
        <w:t xml:space="preserve">de </w:t>
      </w:r>
      <w:r w:rsidR="002A11DD" w:rsidRPr="002A11DD">
        <w:rPr>
          <w:rFonts w:ascii="Arial" w:hAnsi="Arial" w:cs="Arial"/>
          <w:sz w:val="24"/>
          <w:szCs w:val="24"/>
        </w:rPr>
        <w:t>gestión</w:t>
      </w:r>
      <w:r w:rsidR="002A11DD">
        <w:rPr>
          <w:rFonts w:ascii="Arial" w:hAnsi="Arial" w:cs="Arial"/>
          <w:sz w:val="24"/>
          <w:szCs w:val="24"/>
        </w:rPr>
        <w:t>:</w:t>
      </w:r>
    </w:p>
    <w:p w:rsidR="00E74286" w:rsidRDefault="00E74286" w:rsidP="00A81C6D">
      <w:pPr>
        <w:spacing w:after="0" w:line="240" w:lineRule="auto"/>
        <w:jc w:val="both"/>
        <w:rPr>
          <w:rFonts w:ascii="Arial" w:hAnsi="Arial" w:cs="Arial"/>
          <w:sz w:val="24"/>
          <w:szCs w:val="24"/>
        </w:rPr>
      </w:pPr>
    </w:p>
    <w:p w:rsidR="000A3A9E" w:rsidRDefault="002A11DD" w:rsidP="000A3A9E">
      <w:pPr>
        <w:pStyle w:val="Prrafodelista"/>
        <w:numPr>
          <w:ilvl w:val="0"/>
          <w:numId w:val="2"/>
        </w:numPr>
        <w:spacing w:after="0" w:line="240" w:lineRule="auto"/>
        <w:ind w:left="142" w:hanging="142"/>
        <w:jc w:val="both"/>
        <w:rPr>
          <w:rFonts w:ascii="Arial" w:hAnsi="Arial" w:cs="Arial"/>
          <w:sz w:val="24"/>
          <w:szCs w:val="24"/>
        </w:rPr>
      </w:pPr>
      <w:r w:rsidRPr="00F0624A">
        <w:rPr>
          <w:rFonts w:ascii="Arial" w:hAnsi="Arial" w:cs="Arial"/>
          <w:sz w:val="24"/>
          <w:szCs w:val="24"/>
          <w:u w:val="single"/>
        </w:rPr>
        <w:t xml:space="preserve">Compromisos </w:t>
      </w:r>
      <w:r w:rsidR="00A81C6D" w:rsidRPr="00F0624A">
        <w:rPr>
          <w:rFonts w:ascii="Arial" w:hAnsi="Arial" w:cs="Arial"/>
          <w:sz w:val="24"/>
          <w:szCs w:val="24"/>
          <w:u w:val="single"/>
        </w:rPr>
        <w:t>institucionales</w:t>
      </w:r>
      <w:r w:rsidR="00A81C6D" w:rsidRPr="00F0624A">
        <w:rPr>
          <w:rFonts w:ascii="Arial" w:hAnsi="Arial" w:cs="Arial"/>
          <w:sz w:val="24"/>
          <w:szCs w:val="24"/>
        </w:rPr>
        <w:t xml:space="preserve">: </w:t>
      </w:r>
      <w:r w:rsidR="004750A4" w:rsidRPr="00F0624A">
        <w:rPr>
          <w:rFonts w:ascii="Arial" w:hAnsi="Arial" w:cs="Arial"/>
          <w:sz w:val="24"/>
          <w:szCs w:val="24"/>
        </w:rPr>
        <w:t>corresponden a los objetivos a cumplir</w:t>
      </w:r>
      <w:r w:rsidR="00755486">
        <w:rPr>
          <w:rFonts w:ascii="Arial" w:hAnsi="Arial" w:cs="Arial"/>
          <w:sz w:val="24"/>
          <w:szCs w:val="24"/>
        </w:rPr>
        <w:t xml:space="preserve"> por </w:t>
      </w:r>
      <w:r w:rsidR="00755486" w:rsidRPr="004750A4">
        <w:rPr>
          <w:rFonts w:ascii="Arial" w:hAnsi="Arial" w:cs="Arial"/>
          <w:sz w:val="24"/>
          <w:szCs w:val="24"/>
        </w:rPr>
        <w:t>el gerente público</w:t>
      </w:r>
      <w:r w:rsidR="004750A4" w:rsidRPr="00F0624A">
        <w:rPr>
          <w:rFonts w:ascii="Arial" w:hAnsi="Arial" w:cs="Arial"/>
          <w:sz w:val="24"/>
          <w:szCs w:val="24"/>
        </w:rPr>
        <w:t xml:space="preserve">, enmarcados en el Plan de Acción de la dependencia a </w:t>
      </w:r>
      <w:r w:rsidR="00755486">
        <w:rPr>
          <w:rFonts w:ascii="Arial" w:hAnsi="Arial" w:cs="Arial"/>
          <w:sz w:val="24"/>
          <w:szCs w:val="24"/>
        </w:rPr>
        <w:t xml:space="preserve">su </w:t>
      </w:r>
      <w:r w:rsidR="004750A4" w:rsidRPr="00F0624A">
        <w:rPr>
          <w:rFonts w:ascii="Arial" w:hAnsi="Arial" w:cs="Arial"/>
          <w:sz w:val="24"/>
          <w:szCs w:val="24"/>
        </w:rPr>
        <w:t>cargo.</w:t>
      </w:r>
    </w:p>
    <w:p w:rsidR="00755486" w:rsidRDefault="00755486" w:rsidP="00755486">
      <w:pPr>
        <w:pStyle w:val="Prrafodelista"/>
        <w:spacing w:after="0" w:line="240" w:lineRule="auto"/>
        <w:ind w:left="142"/>
        <w:jc w:val="both"/>
        <w:rPr>
          <w:rFonts w:ascii="Arial" w:hAnsi="Arial" w:cs="Arial"/>
          <w:sz w:val="24"/>
          <w:szCs w:val="24"/>
        </w:rPr>
      </w:pPr>
    </w:p>
    <w:p w:rsidR="00A94D5F" w:rsidRPr="00A94D5F" w:rsidRDefault="00A94D5F" w:rsidP="00755486">
      <w:pPr>
        <w:pStyle w:val="Prrafodelista"/>
        <w:spacing w:after="0" w:line="240" w:lineRule="auto"/>
        <w:ind w:left="142"/>
        <w:jc w:val="both"/>
        <w:rPr>
          <w:rFonts w:ascii="Arial" w:hAnsi="Arial" w:cs="Arial"/>
          <w:sz w:val="24"/>
          <w:szCs w:val="24"/>
        </w:rPr>
      </w:pPr>
      <w:r>
        <w:rPr>
          <w:rFonts w:ascii="Arial" w:hAnsi="Arial" w:cs="Arial"/>
          <w:sz w:val="24"/>
          <w:szCs w:val="24"/>
        </w:rPr>
        <w:t xml:space="preserve">Nota: En caso de que se considere necesario realizar algún ajuste a los compromisos pactados dentro del período de vigencia del acuerdo, el formato de concertación de compromisos deberá diligenciarse nuevamente en su totalidad y se consignará en el apartado de </w:t>
      </w:r>
      <w:r>
        <w:rPr>
          <w:rFonts w:ascii="Arial" w:hAnsi="Arial" w:cs="Arial"/>
          <w:i/>
          <w:sz w:val="24"/>
          <w:szCs w:val="24"/>
        </w:rPr>
        <w:t>Observaciones</w:t>
      </w:r>
      <w:r>
        <w:rPr>
          <w:rFonts w:ascii="Arial" w:hAnsi="Arial" w:cs="Arial"/>
          <w:sz w:val="24"/>
          <w:szCs w:val="24"/>
        </w:rPr>
        <w:t xml:space="preserve"> esta novedad, junto con la justificación que motivó tal cambio.</w:t>
      </w:r>
    </w:p>
    <w:p w:rsidR="00A94D5F" w:rsidRPr="00F0624A" w:rsidRDefault="00A94D5F" w:rsidP="00755486">
      <w:pPr>
        <w:pStyle w:val="Prrafodelista"/>
        <w:spacing w:after="0" w:line="240" w:lineRule="auto"/>
        <w:ind w:left="142"/>
        <w:jc w:val="both"/>
        <w:rPr>
          <w:rFonts w:ascii="Arial" w:hAnsi="Arial" w:cs="Arial"/>
          <w:sz w:val="24"/>
          <w:szCs w:val="24"/>
        </w:rPr>
      </w:pPr>
    </w:p>
    <w:p w:rsidR="000A3A9E" w:rsidRPr="00BE377E" w:rsidRDefault="000A3A9E" w:rsidP="00A81C6D">
      <w:pPr>
        <w:pStyle w:val="Prrafodelista"/>
        <w:numPr>
          <w:ilvl w:val="0"/>
          <w:numId w:val="2"/>
        </w:numPr>
        <w:spacing w:after="0" w:line="240" w:lineRule="auto"/>
        <w:ind w:left="142" w:hanging="142"/>
        <w:jc w:val="both"/>
        <w:rPr>
          <w:rFonts w:ascii="Arial" w:hAnsi="Arial" w:cs="Arial"/>
          <w:sz w:val="24"/>
          <w:szCs w:val="24"/>
        </w:rPr>
      </w:pPr>
      <w:r w:rsidRPr="00F0624A">
        <w:rPr>
          <w:rFonts w:ascii="Arial" w:hAnsi="Arial" w:cs="Arial"/>
          <w:sz w:val="24"/>
          <w:szCs w:val="24"/>
          <w:u w:val="single"/>
        </w:rPr>
        <w:t>V</w:t>
      </w:r>
      <w:r w:rsidR="00A81C6D" w:rsidRPr="00F0624A">
        <w:rPr>
          <w:rFonts w:ascii="Arial" w:hAnsi="Arial" w:cs="Arial"/>
          <w:sz w:val="24"/>
          <w:szCs w:val="24"/>
          <w:u w:val="single"/>
        </w:rPr>
        <w:t>alor</w:t>
      </w:r>
      <w:r w:rsidRPr="00F0624A">
        <w:rPr>
          <w:rFonts w:ascii="Arial" w:hAnsi="Arial" w:cs="Arial"/>
          <w:sz w:val="24"/>
          <w:szCs w:val="24"/>
          <w:u w:val="single"/>
        </w:rPr>
        <w:t xml:space="preserve"> %</w:t>
      </w:r>
      <w:r w:rsidRPr="00F0624A">
        <w:rPr>
          <w:rFonts w:ascii="Arial" w:hAnsi="Arial" w:cs="Arial"/>
          <w:sz w:val="24"/>
          <w:szCs w:val="24"/>
        </w:rPr>
        <w:t>:</w:t>
      </w:r>
      <w:r w:rsidR="00A81C6D" w:rsidRPr="00F0624A">
        <w:rPr>
          <w:rFonts w:ascii="Arial" w:hAnsi="Arial" w:cs="Arial"/>
          <w:sz w:val="24"/>
          <w:szCs w:val="24"/>
        </w:rPr>
        <w:t xml:space="preserve"> </w:t>
      </w:r>
      <w:r w:rsidR="00661A4C" w:rsidRPr="00F0624A">
        <w:rPr>
          <w:rFonts w:ascii="Arial" w:hAnsi="Arial" w:cs="Arial"/>
          <w:sz w:val="24"/>
          <w:szCs w:val="24"/>
        </w:rPr>
        <w:t xml:space="preserve">corresponde al peso porcentual de </w:t>
      </w:r>
      <w:r w:rsidR="00A81C6D" w:rsidRPr="00F0624A">
        <w:rPr>
          <w:rFonts w:ascii="Arial" w:hAnsi="Arial" w:cs="Arial"/>
          <w:sz w:val="24"/>
          <w:szCs w:val="24"/>
        </w:rPr>
        <w:t xml:space="preserve">cada </w:t>
      </w:r>
      <w:r w:rsidR="00F3138C">
        <w:rPr>
          <w:rFonts w:ascii="Arial" w:hAnsi="Arial" w:cs="Arial"/>
          <w:sz w:val="24"/>
          <w:szCs w:val="24"/>
        </w:rPr>
        <w:t xml:space="preserve">uno de </w:t>
      </w:r>
      <w:r w:rsidR="00655FDA">
        <w:rPr>
          <w:rFonts w:ascii="Arial" w:hAnsi="Arial" w:cs="Arial"/>
          <w:sz w:val="24"/>
          <w:szCs w:val="24"/>
        </w:rPr>
        <w:t xml:space="preserve">los </w:t>
      </w:r>
      <w:r w:rsidR="00F3138C">
        <w:rPr>
          <w:rFonts w:ascii="Arial" w:hAnsi="Arial" w:cs="Arial"/>
          <w:sz w:val="24"/>
          <w:szCs w:val="24"/>
        </w:rPr>
        <w:t>objetivos</w:t>
      </w:r>
      <w:r w:rsidR="00655FDA">
        <w:rPr>
          <w:rFonts w:ascii="Arial" w:hAnsi="Arial" w:cs="Arial"/>
          <w:sz w:val="24"/>
          <w:szCs w:val="24"/>
        </w:rPr>
        <w:t xml:space="preserve"> anteriores </w:t>
      </w:r>
      <w:r w:rsidR="00661A4C" w:rsidRPr="00F0624A">
        <w:rPr>
          <w:rFonts w:ascii="Arial" w:hAnsi="Arial" w:cs="Arial"/>
          <w:sz w:val="24"/>
          <w:szCs w:val="24"/>
        </w:rPr>
        <w:t xml:space="preserve">en el plan de acción de la dependencia </w:t>
      </w:r>
      <w:r w:rsidR="00661A4C" w:rsidRPr="00F0624A">
        <w:rPr>
          <w:rFonts w:ascii="Arial" w:hAnsi="Arial" w:cs="Arial"/>
          <w:sz w:val="24"/>
          <w:szCs w:val="24"/>
        </w:rPr>
        <w:t xml:space="preserve">a cargo del gerente </w:t>
      </w:r>
      <w:r w:rsidR="00661A4C" w:rsidRPr="00BE377E">
        <w:rPr>
          <w:rFonts w:ascii="Arial" w:hAnsi="Arial" w:cs="Arial"/>
          <w:sz w:val="24"/>
          <w:szCs w:val="24"/>
        </w:rPr>
        <w:t>público</w:t>
      </w:r>
      <w:r w:rsidR="00661A4C" w:rsidRPr="00BE377E">
        <w:rPr>
          <w:rFonts w:ascii="Arial" w:hAnsi="Arial" w:cs="Arial"/>
          <w:sz w:val="24"/>
          <w:szCs w:val="24"/>
        </w:rPr>
        <w:t>.</w:t>
      </w:r>
    </w:p>
    <w:p w:rsidR="00273C7D" w:rsidRPr="00BE377E" w:rsidRDefault="00273C7D" w:rsidP="00273C7D">
      <w:pPr>
        <w:pStyle w:val="Prrafodelista"/>
        <w:rPr>
          <w:rFonts w:ascii="Arial" w:hAnsi="Arial" w:cs="Arial"/>
          <w:sz w:val="24"/>
          <w:szCs w:val="24"/>
        </w:rPr>
      </w:pPr>
    </w:p>
    <w:p w:rsidR="000A3A9E" w:rsidRPr="00FE61E8" w:rsidRDefault="000A3A9E" w:rsidP="00A81C6D">
      <w:pPr>
        <w:pStyle w:val="Prrafodelista"/>
        <w:numPr>
          <w:ilvl w:val="0"/>
          <w:numId w:val="2"/>
        </w:numPr>
        <w:spacing w:after="0" w:line="240" w:lineRule="auto"/>
        <w:ind w:left="142" w:hanging="142"/>
        <w:jc w:val="both"/>
        <w:rPr>
          <w:rFonts w:ascii="Arial" w:hAnsi="Arial" w:cs="Arial"/>
          <w:sz w:val="24"/>
          <w:szCs w:val="24"/>
        </w:rPr>
      </w:pPr>
      <w:r w:rsidRPr="00BE377E">
        <w:rPr>
          <w:rFonts w:ascii="Arial" w:hAnsi="Arial" w:cs="Arial"/>
          <w:sz w:val="24"/>
          <w:szCs w:val="24"/>
          <w:u w:val="single"/>
        </w:rPr>
        <w:t>R</w:t>
      </w:r>
      <w:r w:rsidR="00A81C6D" w:rsidRPr="00BE377E">
        <w:rPr>
          <w:rFonts w:ascii="Arial" w:hAnsi="Arial" w:cs="Arial"/>
          <w:sz w:val="24"/>
          <w:szCs w:val="24"/>
          <w:u w:val="single"/>
        </w:rPr>
        <w:t>esultados esperados</w:t>
      </w:r>
      <w:r w:rsidRPr="00BE377E">
        <w:rPr>
          <w:rFonts w:ascii="Arial" w:hAnsi="Arial" w:cs="Arial"/>
          <w:sz w:val="24"/>
          <w:szCs w:val="24"/>
        </w:rPr>
        <w:t>:</w:t>
      </w:r>
      <w:r w:rsidR="00A81C6D" w:rsidRPr="00BE377E">
        <w:rPr>
          <w:rFonts w:ascii="Arial" w:hAnsi="Arial" w:cs="Arial"/>
          <w:sz w:val="24"/>
          <w:szCs w:val="24"/>
        </w:rPr>
        <w:t xml:space="preserve"> </w:t>
      </w:r>
      <w:r w:rsidR="00785AA0" w:rsidRPr="00BE377E">
        <w:rPr>
          <w:rFonts w:ascii="Arial" w:hAnsi="Arial" w:cs="Arial"/>
          <w:sz w:val="24"/>
          <w:szCs w:val="24"/>
        </w:rPr>
        <w:t xml:space="preserve">es el producto que corresponde entregar al gerente público </w:t>
      </w:r>
      <w:r w:rsidR="00BE377E">
        <w:rPr>
          <w:rFonts w:ascii="Arial" w:hAnsi="Arial" w:cs="Arial"/>
          <w:sz w:val="24"/>
          <w:szCs w:val="24"/>
        </w:rPr>
        <w:t xml:space="preserve">en relación con </w:t>
      </w:r>
      <w:r w:rsidR="00785AA0" w:rsidRPr="00BE377E">
        <w:rPr>
          <w:rFonts w:ascii="Arial" w:hAnsi="Arial" w:cs="Arial"/>
          <w:sz w:val="24"/>
          <w:szCs w:val="24"/>
        </w:rPr>
        <w:t>cada uno de los compromisos pactados</w:t>
      </w:r>
      <w:r w:rsidR="00235574">
        <w:rPr>
          <w:rFonts w:ascii="Arial" w:hAnsi="Arial" w:cs="Arial"/>
          <w:sz w:val="24"/>
          <w:szCs w:val="24"/>
        </w:rPr>
        <w:t xml:space="preserve">, según lo previsto en el </w:t>
      </w:r>
      <w:r w:rsidR="00235574">
        <w:rPr>
          <w:rFonts w:ascii="Arial" w:hAnsi="Arial" w:cs="Arial"/>
          <w:sz w:val="24"/>
          <w:szCs w:val="24"/>
        </w:rPr>
        <w:lastRenderedPageBreak/>
        <w:t>plan de acción de la dependencia</w:t>
      </w:r>
      <w:r w:rsidR="00785AA0" w:rsidRPr="00BE377E">
        <w:rPr>
          <w:rFonts w:ascii="Arial" w:hAnsi="Arial" w:cs="Arial"/>
          <w:sz w:val="24"/>
          <w:szCs w:val="24"/>
        </w:rPr>
        <w:t xml:space="preserve">. </w:t>
      </w:r>
      <w:r w:rsidR="00123645">
        <w:rPr>
          <w:rFonts w:ascii="Arial" w:hAnsi="Arial" w:cs="Arial"/>
          <w:sz w:val="24"/>
          <w:szCs w:val="24"/>
        </w:rPr>
        <w:t xml:space="preserve">Estos resultados </w:t>
      </w:r>
      <w:r w:rsidR="00785AA0" w:rsidRPr="00BE377E">
        <w:rPr>
          <w:rFonts w:ascii="Arial" w:hAnsi="Arial" w:cs="Arial"/>
          <w:sz w:val="24"/>
          <w:szCs w:val="24"/>
        </w:rPr>
        <w:t xml:space="preserve">deben </w:t>
      </w:r>
      <w:r w:rsidR="001C6C2E" w:rsidRPr="00BE377E">
        <w:rPr>
          <w:rFonts w:ascii="Arial" w:hAnsi="Arial" w:cs="Arial"/>
          <w:sz w:val="24"/>
          <w:szCs w:val="24"/>
        </w:rPr>
        <w:t xml:space="preserve">plantearse </w:t>
      </w:r>
      <w:r w:rsidR="00763455">
        <w:rPr>
          <w:rFonts w:ascii="Arial" w:hAnsi="Arial" w:cs="Arial"/>
          <w:sz w:val="24"/>
          <w:szCs w:val="24"/>
        </w:rPr>
        <w:t xml:space="preserve">de tal </w:t>
      </w:r>
      <w:r w:rsidR="00763455" w:rsidRPr="00FE61E8">
        <w:rPr>
          <w:rFonts w:ascii="Arial" w:hAnsi="Arial" w:cs="Arial"/>
          <w:sz w:val="24"/>
          <w:szCs w:val="24"/>
        </w:rPr>
        <w:t>manera</w:t>
      </w:r>
      <w:r w:rsidR="00CB5570" w:rsidRPr="00FE61E8">
        <w:rPr>
          <w:rFonts w:ascii="Arial" w:hAnsi="Arial" w:cs="Arial"/>
          <w:sz w:val="24"/>
          <w:szCs w:val="24"/>
        </w:rPr>
        <w:t xml:space="preserve"> que puedan ser </w:t>
      </w:r>
      <w:r w:rsidR="001C6C2E" w:rsidRPr="00FE61E8">
        <w:rPr>
          <w:rFonts w:ascii="Arial" w:hAnsi="Arial" w:cs="Arial"/>
          <w:sz w:val="24"/>
          <w:szCs w:val="24"/>
        </w:rPr>
        <w:t>medi</w:t>
      </w:r>
      <w:r w:rsidR="000A0884" w:rsidRPr="00FE61E8">
        <w:rPr>
          <w:rFonts w:ascii="Arial" w:hAnsi="Arial" w:cs="Arial"/>
          <w:sz w:val="24"/>
          <w:szCs w:val="24"/>
        </w:rPr>
        <w:t>d</w:t>
      </w:r>
      <w:r w:rsidR="001C6C2E" w:rsidRPr="00FE61E8">
        <w:rPr>
          <w:rFonts w:ascii="Arial" w:hAnsi="Arial" w:cs="Arial"/>
          <w:sz w:val="24"/>
          <w:szCs w:val="24"/>
        </w:rPr>
        <w:t>os</w:t>
      </w:r>
      <w:r w:rsidR="000A0884" w:rsidRPr="00FE61E8">
        <w:rPr>
          <w:rFonts w:ascii="Arial" w:hAnsi="Arial" w:cs="Arial"/>
          <w:sz w:val="24"/>
          <w:szCs w:val="24"/>
        </w:rPr>
        <w:t xml:space="preserve"> y evaluados</w:t>
      </w:r>
      <w:r w:rsidR="001C6C2E" w:rsidRPr="00FE61E8">
        <w:rPr>
          <w:rFonts w:ascii="Arial" w:hAnsi="Arial" w:cs="Arial"/>
          <w:sz w:val="24"/>
          <w:szCs w:val="24"/>
        </w:rPr>
        <w:t xml:space="preserve"> cuantitativamente.</w:t>
      </w:r>
    </w:p>
    <w:p w:rsidR="00763455" w:rsidRPr="00FE61E8" w:rsidRDefault="00763455" w:rsidP="00763455">
      <w:pPr>
        <w:pStyle w:val="Prrafodelista"/>
        <w:rPr>
          <w:rFonts w:ascii="Arial" w:hAnsi="Arial" w:cs="Arial"/>
          <w:sz w:val="24"/>
          <w:szCs w:val="24"/>
        </w:rPr>
      </w:pPr>
    </w:p>
    <w:p w:rsidR="000A3A9E" w:rsidRPr="00335DCF" w:rsidRDefault="000A3A9E" w:rsidP="00790718">
      <w:pPr>
        <w:pStyle w:val="Prrafodelista"/>
        <w:numPr>
          <w:ilvl w:val="0"/>
          <w:numId w:val="2"/>
        </w:numPr>
        <w:spacing w:after="0" w:line="240" w:lineRule="auto"/>
        <w:ind w:left="142" w:hanging="142"/>
        <w:jc w:val="both"/>
        <w:rPr>
          <w:rFonts w:ascii="Arial" w:hAnsi="Arial" w:cs="Arial"/>
          <w:sz w:val="24"/>
          <w:szCs w:val="24"/>
        </w:rPr>
      </w:pPr>
      <w:r w:rsidRPr="00FE61E8">
        <w:rPr>
          <w:rFonts w:ascii="Arial" w:hAnsi="Arial" w:cs="Arial"/>
          <w:sz w:val="24"/>
          <w:szCs w:val="24"/>
          <w:u w:val="single"/>
        </w:rPr>
        <w:t>Fe</w:t>
      </w:r>
      <w:r w:rsidR="00A81C6D" w:rsidRPr="00FE61E8">
        <w:rPr>
          <w:rFonts w:ascii="Arial" w:hAnsi="Arial" w:cs="Arial"/>
          <w:sz w:val="24"/>
          <w:szCs w:val="24"/>
          <w:u w:val="single"/>
        </w:rPr>
        <w:t xml:space="preserve">cha </w:t>
      </w:r>
      <w:r w:rsidRPr="00FE61E8">
        <w:rPr>
          <w:rFonts w:ascii="Arial" w:hAnsi="Arial" w:cs="Arial"/>
          <w:sz w:val="24"/>
          <w:szCs w:val="24"/>
          <w:u w:val="single"/>
        </w:rPr>
        <w:t>límite</w:t>
      </w:r>
      <w:r w:rsidRPr="00FE61E8">
        <w:rPr>
          <w:rFonts w:ascii="Arial" w:hAnsi="Arial" w:cs="Arial"/>
          <w:sz w:val="24"/>
          <w:szCs w:val="24"/>
        </w:rPr>
        <w:t xml:space="preserve">: </w:t>
      </w:r>
      <w:r w:rsidR="00173CC3" w:rsidRPr="00FE61E8">
        <w:rPr>
          <w:rFonts w:ascii="Arial" w:hAnsi="Arial" w:cs="Arial"/>
          <w:sz w:val="24"/>
          <w:szCs w:val="24"/>
        </w:rPr>
        <w:t xml:space="preserve">se refiere a los plazos en los que deben ser entregados los productos esperados, con el fin de poder </w:t>
      </w:r>
      <w:r w:rsidR="00E62D2B" w:rsidRPr="00FE61E8">
        <w:rPr>
          <w:rFonts w:ascii="Arial" w:hAnsi="Arial" w:cs="Arial"/>
          <w:sz w:val="24"/>
          <w:szCs w:val="24"/>
        </w:rPr>
        <w:t xml:space="preserve">hacer seguimiento y evaluación de los mismos, la cual debe corresponder con la fijada en </w:t>
      </w:r>
      <w:r w:rsidR="00E62D2B" w:rsidRPr="00FE61E8">
        <w:rPr>
          <w:rFonts w:ascii="Arial" w:hAnsi="Arial" w:cs="Arial"/>
          <w:sz w:val="24"/>
          <w:szCs w:val="24"/>
        </w:rPr>
        <w:t xml:space="preserve">el plan de acción de la dependencia a cargo del gerente </w:t>
      </w:r>
      <w:r w:rsidR="00E62D2B" w:rsidRPr="00335DCF">
        <w:rPr>
          <w:rFonts w:ascii="Arial" w:hAnsi="Arial" w:cs="Arial"/>
          <w:sz w:val="24"/>
          <w:szCs w:val="24"/>
        </w:rPr>
        <w:t>público.</w:t>
      </w:r>
    </w:p>
    <w:p w:rsidR="00CB5570" w:rsidRPr="00335DCF" w:rsidRDefault="00CB5570" w:rsidP="00CB5570">
      <w:pPr>
        <w:pStyle w:val="Prrafodelista"/>
        <w:rPr>
          <w:rFonts w:ascii="Arial" w:hAnsi="Arial" w:cs="Arial"/>
          <w:sz w:val="24"/>
          <w:szCs w:val="24"/>
        </w:rPr>
      </w:pPr>
    </w:p>
    <w:p w:rsidR="00A81C6D" w:rsidRPr="00335DCF" w:rsidRDefault="000A3A9E" w:rsidP="00A81C6D">
      <w:pPr>
        <w:pStyle w:val="Prrafodelista"/>
        <w:numPr>
          <w:ilvl w:val="0"/>
          <w:numId w:val="2"/>
        </w:numPr>
        <w:spacing w:after="0" w:line="240" w:lineRule="auto"/>
        <w:ind w:left="142" w:hanging="142"/>
        <w:jc w:val="both"/>
        <w:rPr>
          <w:rFonts w:ascii="Arial" w:hAnsi="Arial" w:cs="Arial"/>
          <w:sz w:val="24"/>
          <w:szCs w:val="24"/>
        </w:rPr>
      </w:pPr>
      <w:r w:rsidRPr="00335DCF">
        <w:rPr>
          <w:rFonts w:ascii="Arial" w:hAnsi="Arial" w:cs="Arial"/>
          <w:sz w:val="24"/>
          <w:szCs w:val="24"/>
          <w:u w:val="single"/>
        </w:rPr>
        <w:t>I</w:t>
      </w:r>
      <w:r w:rsidR="00A81C6D" w:rsidRPr="00335DCF">
        <w:rPr>
          <w:rFonts w:ascii="Arial" w:hAnsi="Arial" w:cs="Arial"/>
          <w:sz w:val="24"/>
          <w:szCs w:val="24"/>
          <w:u w:val="single"/>
        </w:rPr>
        <w:t>ndicadores</w:t>
      </w:r>
      <w:r w:rsidRPr="00335DCF">
        <w:rPr>
          <w:rFonts w:ascii="Arial" w:hAnsi="Arial" w:cs="Arial"/>
          <w:sz w:val="24"/>
          <w:szCs w:val="24"/>
        </w:rPr>
        <w:t>:</w:t>
      </w:r>
      <w:r w:rsidR="00A81C6D" w:rsidRPr="00335DCF">
        <w:rPr>
          <w:rFonts w:ascii="Arial" w:hAnsi="Arial" w:cs="Arial"/>
          <w:sz w:val="24"/>
          <w:szCs w:val="24"/>
        </w:rPr>
        <w:t xml:space="preserve"> </w:t>
      </w:r>
      <w:r w:rsidR="00335DCF" w:rsidRPr="00335DCF">
        <w:rPr>
          <w:rFonts w:ascii="Arial" w:hAnsi="Arial" w:cs="Arial"/>
          <w:sz w:val="24"/>
          <w:szCs w:val="24"/>
        </w:rPr>
        <w:t>corresponden a los que se encuentran planteados para el cumplimiento del plan de acción de la dependencia a cargo del gerente público.</w:t>
      </w:r>
    </w:p>
    <w:p w:rsidR="000B0F33" w:rsidRPr="00335DCF" w:rsidRDefault="000B0F33" w:rsidP="00A81C6D">
      <w:pPr>
        <w:spacing w:after="0" w:line="240" w:lineRule="auto"/>
        <w:jc w:val="both"/>
        <w:rPr>
          <w:rFonts w:ascii="Arial" w:hAnsi="Arial" w:cs="Arial"/>
          <w:sz w:val="24"/>
          <w:szCs w:val="24"/>
        </w:rPr>
      </w:pPr>
    </w:p>
    <w:p w:rsidR="00562F95" w:rsidRDefault="00562F95" w:rsidP="00562F95">
      <w:pPr>
        <w:spacing w:after="0" w:line="240" w:lineRule="auto"/>
        <w:jc w:val="both"/>
        <w:rPr>
          <w:rFonts w:ascii="Arial" w:hAnsi="Arial" w:cs="Arial"/>
          <w:sz w:val="24"/>
          <w:szCs w:val="24"/>
        </w:rPr>
      </w:pPr>
      <w:r w:rsidRPr="00335DCF">
        <w:rPr>
          <w:rFonts w:ascii="Arial" w:hAnsi="Arial" w:cs="Arial"/>
          <w:i/>
          <w:sz w:val="24"/>
          <w:szCs w:val="24"/>
        </w:rPr>
        <w:t>Compromisos de mejora gerencial</w:t>
      </w:r>
      <w:r w:rsidRPr="00335DCF">
        <w:rPr>
          <w:rFonts w:ascii="Arial" w:hAnsi="Arial" w:cs="Arial"/>
          <w:sz w:val="24"/>
          <w:szCs w:val="24"/>
        </w:rPr>
        <w:t>:</w:t>
      </w:r>
    </w:p>
    <w:p w:rsidR="00244171" w:rsidRDefault="00244171" w:rsidP="00A81C6D">
      <w:pPr>
        <w:spacing w:after="0" w:line="240" w:lineRule="auto"/>
        <w:jc w:val="both"/>
        <w:rPr>
          <w:rFonts w:ascii="Arial" w:hAnsi="Arial" w:cs="Arial"/>
          <w:sz w:val="24"/>
          <w:szCs w:val="24"/>
        </w:rPr>
      </w:pPr>
    </w:p>
    <w:p w:rsidR="00231B13" w:rsidRDefault="00562F95" w:rsidP="00A81C6D">
      <w:pPr>
        <w:spacing w:after="0" w:line="240" w:lineRule="auto"/>
        <w:jc w:val="both"/>
        <w:rPr>
          <w:rFonts w:ascii="Arial" w:hAnsi="Arial" w:cs="Arial"/>
          <w:sz w:val="24"/>
          <w:szCs w:val="24"/>
        </w:rPr>
      </w:pPr>
      <w:r>
        <w:rPr>
          <w:rFonts w:ascii="Arial" w:hAnsi="Arial" w:cs="Arial"/>
          <w:sz w:val="24"/>
          <w:szCs w:val="24"/>
        </w:rPr>
        <w:t>Son los que se encuentran previamente definidos en el Decreto 2539 de 2005</w:t>
      </w:r>
      <w:r w:rsidR="005445DA">
        <w:rPr>
          <w:rFonts w:ascii="Arial" w:hAnsi="Arial" w:cs="Arial"/>
          <w:sz w:val="24"/>
          <w:szCs w:val="24"/>
        </w:rPr>
        <w:t>, y corresponden a las competencias comunes a los servidores públicos y</w:t>
      </w:r>
      <w:r w:rsidR="00231B13">
        <w:rPr>
          <w:rFonts w:ascii="Arial" w:hAnsi="Arial" w:cs="Arial"/>
          <w:sz w:val="24"/>
          <w:szCs w:val="24"/>
        </w:rPr>
        <w:t xml:space="preserve"> a</w:t>
      </w:r>
      <w:r w:rsidR="005445DA">
        <w:rPr>
          <w:rFonts w:ascii="Arial" w:hAnsi="Arial" w:cs="Arial"/>
          <w:sz w:val="24"/>
          <w:szCs w:val="24"/>
        </w:rPr>
        <w:t xml:space="preserve"> las competencias comportamentales por nivel jerárquico para el nivel directivo</w:t>
      </w:r>
      <w:r w:rsidR="00231B13">
        <w:rPr>
          <w:rFonts w:ascii="Arial" w:hAnsi="Arial" w:cs="Arial"/>
          <w:sz w:val="24"/>
          <w:szCs w:val="24"/>
        </w:rPr>
        <w:t>.</w:t>
      </w:r>
    </w:p>
    <w:p w:rsidR="00231B13" w:rsidRDefault="00231B13" w:rsidP="00A81C6D">
      <w:pPr>
        <w:spacing w:after="0" w:line="240" w:lineRule="auto"/>
        <w:jc w:val="both"/>
        <w:rPr>
          <w:rFonts w:ascii="Arial" w:hAnsi="Arial" w:cs="Arial"/>
          <w:sz w:val="24"/>
          <w:szCs w:val="24"/>
        </w:rPr>
      </w:pPr>
    </w:p>
    <w:p w:rsidR="000B0F33" w:rsidRDefault="00231B13" w:rsidP="00A81C6D">
      <w:pPr>
        <w:spacing w:after="0" w:line="240" w:lineRule="auto"/>
        <w:jc w:val="both"/>
        <w:rPr>
          <w:rFonts w:ascii="Arial" w:hAnsi="Arial" w:cs="Arial"/>
          <w:sz w:val="24"/>
          <w:szCs w:val="24"/>
        </w:rPr>
      </w:pPr>
      <w:r>
        <w:rPr>
          <w:rFonts w:ascii="Arial" w:hAnsi="Arial" w:cs="Arial"/>
          <w:sz w:val="24"/>
          <w:szCs w:val="24"/>
        </w:rPr>
        <w:t>Estas casillas no deben ser modificadas.</w:t>
      </w:r>
    </w:p>
    <w:p w:rsidR="00EA1ECA" w:rsidRDefault="00EA1ECA" w:rsidP="00A81C6D">
      <w:pPr>
        <w:spacing w:after="0" w:line="240" w:lineRule="auto"/>
        <w:jc w:val="both"/>
        <w:rPr>
          <w:rFonts w:ascii="Arial" w:hAnsi="Arial" w:cs="Arial"/>
          <w:sz w:val="24"/>
          <w:szCs w:val="24"/>
        </w:rPr>
      </w:pPr>
    </w:p>
    <w:p w:rsidR="00EA1ECA" w:rsidRDefault="00EA1ECA" w:rsidP="00EA1ECA">
      <w:pPr>
        <w:spacing w:after="0" w:line="240" w:lineRule="auto"/>
        <w:jc w:val="both"/>
        <w:rPr>
          <w:rFonts w:ascii="Arial" w:hAnsi="Arial" w:cs="Arial"/>
          <w:sz w:val="24"/>
          <w:szCs w:val="24"/>
        </w:rPr>
      </w:pPr>
      <w:r>
        <w:rPr>
          <w:rFonts w:ascii="Arial" w:hAnsi="Arial" w:cs="Arial"/>
          <w:sz w:val="24"/>
          <w:szCs w:val="24"/>
        </w:rPr>
        <w:t>De acuerdo con lo manifestado por el Departamento Administrativo de la Función Pública en la “</w:t>
      </w:r>
      <w:r>
        <w:rPr>
          <w:rFonts w:ascii="Arial" w:hAnsi="Arial" w:cs="Arial"/>
          <w:i/>
          <w:sz w:val="24"/>
          <w:szCs w:val="24"/>
        </w:rPr>
        <w:t>Guía metodológica para la elaboración de un Acuerdo de Gestión</w:t>
      </w:r>
      <w:r>
        <w:rPr>
          <w:rFonts w:ascii="Arial" w:hAnsi="Arial" w:cs="Arial"/>
          <w:sz w:val="24"/>
          <w:szCs w:val="24"/>
        </w:rPr>
        <w:t xml:space="preserve">”, a través de la suscripción de los compromisos de mejora gerencial </w:t>
      </w:r>
      <w:r>
        <w:rPr>
          <w:rFonts w:ascii="Arial" w:hAnsi="Arial" w:cs="Arial"/>
          <w:i/>
          <w:sz w:val="24"/>
          <w:szCs w:val="24"/>
        </w:rPr>
        <w:t>“…</w:t>
      </w:r>
      <w:r w:rsidRPr="001C1B41">
        <w:rPr>
          <w:rFonts w:ascii="Arial" w:hAnsi="Arial" w:cs="Arial"/>
          <w:i/>
          <w:sz w:val="24"/>
          <w:szCs w:val="24"/>
        </w:rPr>
        <w:t>el gerente público se obliga a desarrollar mejor sus competencias directivas en el desempeño del empleo público de naturaleza gerencial. Lo que se persigue con estos compromisos es el crecimiento del gerente público en cuanto a competencias de desarrollo gerencial se refiere, partiendo de que esos conocimientos, habilidades, aptitudes o actitudes pueden mejorarse en el desarrollo de las funciones. Se pretende así construir paulatinamente una nómina de gerentes públicos cada vez más formados y con mejores herramientas de trabajo</w:t>
      </w:r>
      <w:r>
        <w:rPr>
          <w:rFonts w:ascii="Arial" w:hAnsi="Arial" w:cs="Arial"/>
          <w:sz w:val="24"/>
          <w:szCs w:val="24"/>
        </w:rPr>
        <w:t>”.</w:t>
      </w:r>
    </w:p>
    <w:p w:rsidR="00231B13" w:rsidRDefault="00231B13" w:rsidP="00A81C6D">
      <w:pPr>
        <w:spacing w:after="0" w:line="240" w:lineRule="auto"/>
        <w:jc w:val="both"/>
        <w:rPr>
          <w:rFonts w:ascii="Arial" w:hAnsi="Arial" w:cs="Arial"/>
          <w:sz w:val="24"/>
          <w:szCs w:val="24"/>
        </w:rPr>
      </w:pPr>
    </w:p>
    <w:p w:rsidR="006E672F" w:rsidRDefault="006E672F" w:rsidP="006E672F">
      <w:pPr>
        <w:spacing w:after="0" w:line="240" w:lineRule="auto"/>
        <w:jc w:val="both"/>
        <w:rPr>
          <w:rFonts w:ascii="Arial" w:hAnsi="Arial" w:cs="Arial"/>
          <w:sz w:val="24"/>
          <w:szCs w:val="24"/>
        </w:rPr>
      </w:pPr>
      <w:r>
        <w:rPr>
          <w:rFonts w:ascii="Arial" w:hAnsi="Arial" w:cs="Arial"/>
          <w:b/>
          <w:sz w:val="24"/>
          <w:szCs w:val="24"/>
        </w:rPr>
        <w:t>c. Anexo 2 - Formato de seguimiento:</w:t>
      </w:r>
    </w:p>
    <w:p w:rsidR="00231B13" w:rsidRDefault="00231B13" w:rsidP="00A81C6D">
      <w:pPr>
        <w:spacing w:after="0" w:line="240" w:lineRule="auto"/>
        <w:jc w:val="both"/>
        <w:rPr>
          <w:rFonts w:ascii="Arial" w:hAnsi="Arial" w:cs="Arial"/>
          <w:sz w:val="24"/>
          <w:szCs w:val="24"/>
        </w:rPr>
      </w:pPr>
    </w:p>
    <w:p w:rsidR="00D80340" w:rsidRPr="0075484E" w:rsidRDefault="00D80340" w:rsidP="00D80340">
      <w:pPr>
        <w:spacing w:after="0" w:line="240" w:lineRule="auto"/>
        <w:jc w:val="both"/>
        <w:rPr>
          <w:rFonts w:ascii="Arial" w:hAnsi="Arial" w:cs="Arial"/>
          <w:sz w:val="24"/>
          <w:szCs w:val="24"/>
        </w:rPr>
      </w:pPr>
      <w:r w:rsidRPr="0075484E">
        <w:rPr>
          <w:rFonts w:ascii="Arial" w:hAnsi="Arial" w:cs="Arial"/>
          <w:sz w:val="24"/>
          <w:szCs w:val="24"/>
        </w:rPr>
        <w:t xml:space="preserve">Corresponde al instrumento en el que se plasmará el seguimiento semestral del cumplimiento de los compromisos </w:t>
      </w:r>
      <w:r w:rsidR="00332404" w:rsidRPr="0075484E">
        <w:rPr>
          <w:rFonts w:ascii="Arial" w:hAnsi="Arial" w:cs="Arial"/>
          <w:sz w:val="24"/>
          <w:szCs w:val="24"/>
        </w:rPr>
        <w:t xml:space="preserve">pactados, con corte al 30 de junio de la respectiva vigencia, </w:t>
      </w:r>
      <w:r w:rsidRPr="0075484E">
        <w:rPr>
          <w:rFonts w:ascii="Arial" w:hAnsi="Arial" w:cs="Arial"/>
          <w:sz w:val="24"/>
          <w:szCs w:val="24"/>
        </w:rPr>
        <w:t>el cual debe diligenciarse de la siguiente manera:</w:t>
      </w:r>
    </w:p>
    <w:p w:rsidR="00F9439A" w:rsidRDefault="00F9439A" w:rsidP="00A81C6D">
      <w:pPr>
        <w:spacing w:after="0" w:line="240" w:lineRule="auto"/>
        <w:jc w:val="both"/>
        <w:rPr>
          <w:rFonts w:ascii="Arial" w:hAnsi="Arial" w:cs="Arial"/>
          <w:sz w:val="24"/>
          <w:szCs w:val="24"/>
        </w:rPr>
      </w:pPr>
    </w:p>
    <w:p w:rsidR="00C44058" w:rsidRDefault="00C44058" w:rsidP="00A81C6D">
      <w:pPr>
        <w:spacing w:after="0" w:line="240" w:lineRule="auto"/>
        <w:jc w:val="both"/>
        <w:rPr>
          <w:rFonts w:ascii="Arial" w:hAnsi="Arial" w:cs="Arial"/>
          <w:sz w:val="24"/>
          <w:szCs w:val="24"/>
        </w:rPr>
      </w:pPr>
    </w:p>
    <w:p w:rsidR="00C44058" w:rsidRDefault="00C44058" w:rsidP="00A81C6D">
      <w:pPr>
        <w:spacing w:after="0" w:line="240" w:lineRule="auto"/>
        <w:jc w:val="both"/>
        <w:rPr>
          <w:rFonts w:ascii="Arial" w:hAnsi="Arial" w:cs="Arial"/>
          <w:sz w:val="24"/>
          <w:szCs w:val="24"/>
        </w:rPr>
      </w:pPr>
    </w:p>
    <w:p w:rsidR="00C44058" w:rsidRDefault="00C44058" w:rsidP="00A81C6D">
      <w:pPr>
        <w:spacing w:after="0" w:line="240" w:lineRule="auto"/>
        <w:jc w:val="both"/>
        <w:rPr>
          <w:rFonts w:ascii="Arial" w:hAnsi="Arial" w:cs="Arial"/>
          <w:sz w:val="24"/>
          <w:szCs w:val="24"/>
        </w:rPr>
      </w:pPr>
    </w:p>
    <w:p w:rsidR="00467A68" w:rsidRDefault="00467A68" w:rsidP="00467A68">
      <w:pPr>
        <w:spacing w:after="0" w:line="240" w:lineRule="auto"/>
        <w:jc w:val="both"/>
        <w:rPr>
          <w:rFonts w:ascii="Arial" w:hAnsi="Arial" w:cs="Arial"/>
          <w:sz w:val="24"/>
          <w:szCs w:val="24"/>
        </w:rPr>
      </w:pPr>
      <w:r>
        <w:rPr>
          <w:rFonts w:ascii="Arial" w:hAnsi="Arial" w:cs="Arial"/>
          <w:i/>
          <w:sz w:val="24"/>
          <w:szCs w:val="24"/>
        </w:rPr>
        <w:lastRenderedPageBreak/>
        <w:t>Seguimiento de c</w:t>
      </w:r>
      <w:r w:rsidRPr="00A81C6D">
        <w:rPr>
          <w:rFonts w:ascii="Arial" w:hAnsi="Arial" w:cs="Arial"/>
          <w:i/>
          <w:sz w:val="24"/>
          <w:szCs w:val="24"/>
        </w:rPr>
        <w:t xml:space="preserve">ompromisos </w:t>
      </w:r>
      <w:r>
        <w:rPr>
          <w:rFonts w:ascii="Arial" w:hAnsi="Arial" w:cs="Arial"/>
          <w:i/>
          <w:sz w:val="24"/>
          <w:szCs w:val="24"/>
        </w:rPr>
        <w:t xml:space="preserve">de </w:t>
      </w:r>
      <w:r w:rsidRPr="002A11DD">
        <w:rPr>
          <w:rFonts w:ascii="Arial" w:hAnsi="Arial" w:cs="Arial"/>
          <w:sz w:val="24"/>
          <w:szCs w:val="24"/>
        </w:rPr>
        <w:t>gestión</w:t>
      </w:r>
      <w:r>
        <w:rPr>
          <w:rFonts w:ascii="Arial" w:hAnsi="Arial" w:cs="Arial"/>
          <w:sz w:val="24"/>
          <w:szCs w:val="24"/>
        </w:rPr>
        <w:t>:</w:t>
      </w:r>
    </w:p>
    <w:p w:rsidR="00467A68" w:rsidRPr="0075484E" w:rsidRDefault="00467A68" w:rsidP="00A81C6D">
      <w:pPr>
        <w:spacing w:after="0" w:line="240" w:lineRule="auto"/>
        <w:jc w:val="both"/>
        <w:rPr>
          <w:rFonts w:ascii="Arial" w:hAnsi="Arial" w:cs="Arial"/>
          <w:sz w:val="24"/>
          <w:szCs w:val="24"/>
        </w:rPr>
      </w:pPr>
    </w:p>
    <w:p w:rsidR="00F9439A" w:rsidRPr="0075484E" w:rsidRDefault="00E900C0" w:rsidP="00F9439A">
      <w:pPr>
        <w:pStyle w:val="Prrafodelista"/>
        <w:numPr>
          <w:ilvl w:val="0"/>
          <w:numId w:val="2"/>
        </w:numPr>
        <w:spacing w:after="0" w:line="240" w:lineRule="auto"/>
        <w:ind w:left="142" w:hanging="142"/>
        <w:jc w:val="both"/>
        <w:rPr>
          <w:rFonts w:ascii="Arial" w:hAnsi="Arial" w:cs="Arial"/>
          <w:sz w:val="24"/>
          <w:szCs w:val="24"/>
        </w:rPr>
      </w:pPr>
      <w:r w:rsidRPr="00E900C0">
        <w:rPr>
          <w:rFonts w:ascii="Arial" w:hAnsi="Arial" w:cs="Arial"/>
          <w:sz w:val="24"/>
          <w:szCs w:val="24"/>
        </w:rPr>
        <w:t>En los apartados correspondientes a “</w:t>
      </w:r>
      <w:r w:rsidR="00F9439A" w:rsidRPr="00E900C0">
        <w:rPr>
          <w:rFonts w:ascii="Arial" w:hAnsi="Arial" w:cs="Arial"/>
          <w:sz w:val="24"/>
          <w:szCs w:val="24"/>
        </w:rPr>
        <w:t>Compromisos institucionales</w:t>
      </w:r>
      <w:r w:rsidRPr="00E900C0">
        <w:rPr>
          <w:rFonts w:ascii="Arial" w:hAnsi="Arial" w:cs="Arial"/>
          <w:sz w:val="24"/>
          <w:szCs w:val="24"/>
        </w:rPr>
        <w:t>”</w:t>
      </w:r>
      <w:r w:rsidR="00DE6EB4">
        <w:rPr>
          <w:rFonts w:ascii="Arial" w:hAnsi="Arial" w:cs="Arial"/>
          <w:sz w:val="24"/>
          <w:szCs w:val="24"/>
        </w:rPr>
        <w:t>,</w:t>
      </w:r>
      <w:r w:rsidRPr="00E900C0">
        <w:rPr>
          <w:rFonts w:ascii="Arial" w:hAnsi="Arial" w:cs="Arial"/>
          <w:sz w:val="24"/>
          <w:szCs w:val="24"/>
        </w:rPr>
        <w:t xml:space="preserve"> “</w:t>
      </w:r>
      <w:r w:rsidRPr="00E900C0">
        <w:rPr>
          <w:rFonts w:ascii="Arial" w:hAnsi="Arial" w:cs="Arial"/>
          <w:sz w:val="24"/>
          <w:szCs w:val="24"/>
        </w:rPr>
        <w:t>Valor %</w:t>
      </w:r>
      <w:r w:rsidRPr="00E900C0">
        <w:rPr>
          <w:rFonts w:ascii="Arial" w:hAnsi="Arial" w:cs="Arial"/>
          <w:sz w:val="24"/>
          <w:szCs w:val="24"/>
        </w:rPr>
        <w:t>”</w:t>
      </w:r>
      <w:r w:rsidR="00DE6EB4">
        <w:rPr>
          <w:rFonts w:ascii="Arial" w:hAnsi="Arial" w:cs="Arial"/>
          <w:sz w:val="24"/>
          <w:szCs w:val="24"/>
        </w:rPr>
        <w:t xml:space="preserve"> e “Indicadores”</w:t>
      </w:r>
      <w:r w:rsidR="00F9439A" w:rsidRPr="00E900C0">
        <w:rPr>
          <w:rFonts w:ascii="Arial" w:hAnsi="Arial" w:cs="Arial"/>
          <w:sz w:val="24"/>
          <w:szCs w:val="24"/>
        </w:rPr>
        <w:t xml:space="preserve">: se </w:t>
      </w:r>
      <w:r w:rsidR="00335DCF" w:rsidRPr="00E900C0">
        <w:rPr>
          <w:rFonts w:ascii="Arial" w:hAnsi="Arial" w:cs="Arial"/>
          <w:sz w:val="24"/>
          <w:szCs w:val="24"/>
        </w:rPr>
        <w:t>deben transcribir los mismos planteados en el formato de concertación de</w:t>
      </w:r>
      <w:r w:rsidR="00335DCF" w:rsidRPr="0075484E">
        <w:rPr>
          <w:rFonts w:ascii="Arial" w:hAnsi="Arial" w:cs="Arial"/>
          <w:sz w:val="24"/>
          <w:szCs w:val="24"/>
        </w:rPr>
        <w:t xml:space="preserve"> compromisos.</w:t>
      </w:r>
    </w:p>
    <w:p w:rsidR="00335DCF" w:rsidRDefault="00335DCF" w:rsidP="00335DCF">
      <w:pPr>
        <w:spacing w:after="0" w:line="240" w:lineRule="auto"/>
        <w:jc w:val="both"/>
        <w:rPr>
          <w:rFonts w:ascii="Arial" w:hAnsi="Arial" w:cs="Arial"/>
          <w:sz w:val="24"/>
          <w:szCs w:val="24"/>
        </w:rPr>
      </w:pPr>
    </w:p>
    <w:p w:rsidR="00F9439A" w:rsidRPr="00552328" w:rsidRDefault="00F9439A" w:rsidP="00F9439A">
      <w:pPr>
        <w:pStyle w:val="Prrafodelista"/>
        <w:numPr>
          <w:ilvl w:val="0"/>
          <w:numId w:val="2"/>
        </w:numPr>
        <w:spacing w:after="0" w:line="240" w:lineRule="auto"/>
        <w:ind w:left="142" w:hanging="142"/>
        <w:jc w:val="both"/>
        <w:rPr>
          <w:rFonts w:ascii="Arial" w:hAnsi="Arial" w:cs="Arial"/>
          <w:sz w:val="24"/>
          <w:szCs w:val="24"/>
        </w:rPr>
      </w:pPr>
      <w:r w:rsidRPr="00552328">
        <w:rPr>
          <w:rFonts w:ascii="Arial" w:hAnsi="Arial" w:cs="Arial"/>
          <w:sz w:val="24"/>
          <w:szCs w:val="24"/>
          <w:u w:val="single"/>
        </w:rPr>
        <w:t xml:space="preserve">Resultados </w:t>
      </w:r>
      <w:r w:rsidR="00E900C0" w:rsidRPr="00552328">
        <w:rPr>
          <w:rFonts w:ascii="Arial" w:hAnsi="Arial" w:cs="Arial"/>
          <w:sz w:val="24"/>
          <w:szCs w:val="24"/>
          <w:u w:val="single"/>
        </w:rPr>
        <w:t>en el período</w:t>
      </w:r>
      <w:r w:rsidRPr="00552328">
        <w:rPr>
          <w:rFonts w:ascii="Arial" w:hAnsi="Arial" w:cs="Arial"/>
          <w:sz w:val="24"/>
          <w:szCs w:val="24"/>
        </w:rPr>
        <w:t xml:space="preserve">: </w:t>
      </w:r>
      <w:r w:rsidR="00E900C0" w:rsidRPr="00552328">
        <w:rPr>
          <w:rFonts w:ascii="Arial" w:hAnsi="Arial" w:cs="Arial"/>
          <w:sz w:val="24"/>
          <w:szCs w:val="24"/>
        </w:rPr>
        <w:t xml:space="preserve">se deben consignar las observaciones correspondientes a los avances </w:t>
      </w:r>
      <w:r w:rsidR="001D7A40" w:rsidRPr="00552328">
        <w:rPr>
          <w:rFonts w:ascii="Arial" w:hAnsi="Arial" w:cs="Arial"/>
          <w:sz w:val="24"/>
          <w:szCs w:val="24"/>
        </w:rPr>
        <w:t>en el cumplimiento de los compromisos</w:t>
      </w:r>
      <w:r w:rsidR="00552328">
        <w:rPr>
          <w:rFonts w:ascii="Arial" w:hAnsi="Arial" w:cs="Arial"/>
          <w:sz w:val="24"/>
          <w:szCs w:val="24"/>
        </w:rPr>
        <w:t>, de acuerdo con lo que se evidencie</w:t>
      </w:r>
      <w:r w:rsidR="001D7A40" w:rsidRPr="00552328">
        <w:rPr>
          <w:rFonts w:ascii="Arial" w:hAnsi="Arial" w:cs="Arial"/>
          <w:sz w:val="24"/>
          <w:szCs w:val="24"/>
        </w:rPr>
        <w:t xml:space="preserve"> en el seguimiento semestral efectuado con corte al 30 de junio.</w:t>
      </w:r>
    </w:p>
    <w:p w:rsidR="00E900C0" w:rsidRPr="00552328" w:rsidRDefault="00E900C0" w:rsidP="00E900C0">
      <w:pPr>
        <w:spacing w:after="0" w:line="240" w:lineRule="auto"/>
        <w:jc w:val="both"/>
        <w:rPr>
          <w:rFonts w:ascii="Arial" w:hAnsi="Arial" w:cs="Arial"/>
          <w:sz w:val="24"/>
          <w:szCs w:val="24"/>
        </w:rPr>
      </w:pPr>
    </w:p>
    <w:p w:rsidR="00F9439A" w:rsidRDefault="00DE6EB4" w:rsidP="00F9439A">
      <w:pPr>
        <w:pStyle w:val="Prrafodelista"/>
        <w:numPr>
          <w:ilvl w:val="0"/>
          <w:numId w:val="2"/>
        </w:numPr>
        <w:spacing w:after="0" w:line="240" w:lineRule="auto"/>
        <w:ind w:left="142" w:hanging="142"/>
        <w:jc w:val="both"/>
        <w:rPr>
          <w:rFonts w:ascii="Arial" w:hAnsi="Arial" w:cs="Arial"/>
          <w:sz w:val="24"/>
          <w:szCs w:val="24"/>
        </w:rPr>
      </w:pPr>
      <w:r w:rsidRPr="007A3CA3">
        <w:rPr>
          <w:rFonts w:ascii="Arial" w:hAnsi="Arial" w:cs="Arial"/>
          <w:sz w:val="24"/>
          <w:szCs w:val="24"/>
          <w:u w:val="single"/>
        </w:rPr>
        <w:t>% de avance</w:t>
      </w:r>
      <w:r w:rsidR="00F9439A" w:rsidRPr="007A3CA3">
        <w:rPr>
          <w:rFonts w:ascii="Arial" w:hAnsi="Arial" w:cs="Arial"/>
          <w:sz w:val="24"/>
          <w:szCs w:val="24"/>
        </w:rPr>
        <w:t xml:space="preserve">: </w:t>
      </w:r>
      <w:r w:rsidRPr="007A3CA3">
        <w:rPr>
          <w:rFonts w:ascii="Arial" w:hAnsi="Arial" w:cs="Arial"/>
          <w:sz w:val="24"/>
          <w:szCs w:val="24"/>
        </w:rPr>
        <w:t>en este apartado se diligenciará el porcentaje de avance en el cumplimiento de los compromisos</w:t>
      </w:r>
      <w:r w:rsidR="009F43D3">
        <w:rPr>
          <w:rFonts w:ascii="Arial" w:hAnsi="Arial" w:cs="Arial"/>
          <w:sz w:val="24"/>
          <w:szCs w:val="24"/>
        </w:rPr>
        <w:t xml:space="preserve"> con corte al 30 de junio,</w:t>
      </w:r>
      <w:r w:rsidR="00FB668A" w:rsidRPr="007A3CA3">
        <w:rPr>
          <w:rFonts w:ascii="Arial" w:hAnsi="Arial" w:cs="Arial"/>
          <w:sz w:val="24"/>
          <w:szCs w:val="24"/>
        </w:rPr>
        <w:t xml:space="preserve"> con base en los reportes de indicadores de gestión y en los de ejecución de los planes de acción de la dependencia a cargo del gerente público</w:t>
      </w:r>
      <w:r w:rsidR="007A3CA3" w:rsidRPr="007A3CA3">
        <w:rPr>
          <w:rFonts w:ascii="Arial" w:hAnsi="Arial" w:cs="Arial"/>
          <w:sz w:val="24"/>
          <w:szCs w:val="24"/>
        </w:rPr>
        <w:t xml:space="preserve">, para lo cual el superior jerárquico podrá apoyarse en los reportes que al efecto hayan emitido </w:t>
      </w:r>
      <w:r w:rsidR="003078C0">
        <w:rPr>
          <w:rFonts w:ascii="Arial" w:hAnsi="Arial" w:cs="Arial"/>
          <w:sz w:val="24"/>
          <w:szCs w:val="24"/>
        </w:rPr>
        <w:t xml:space="preserve">a la fecha </w:t>
      </w:r>
      <w:r w:rsidR="007A3CA3" w:rsidRPr="007A3CA3">
        <w:rPr>
          <w:rFonts w:ascii="Arial" w:hAnsi="Arial" w:cs="Arial"/>
          <w:sz w:val="24"/>
          <w:szCs w:val="24"/>
        </w:rPr>
        <w:t>la Dirección de Planeación y la Oficina de Control Interno.</w:t>
      </w:r>
    </w:p>
    <w:p w:rsidR="00E0432E" w:rsidRPr="00E0432E" w:rsidRDefault="00E0432E" w:rsidP="00E0432E">
      <w:pPr>
        <w:pStyle w:val="Prrafodelista"/>
        <w:rPr>
          <w:rFonts w:ascii="Arial" w:hAnsi="Arial" w:cs="Arial"/>
          <w:sz w:val="24"/>
          <w:szCs w:val="24"/>
        </w:rPr>
      </w:pPr>
    </w:p>
    <w:p w:rsidR="00E0432E" w:rsidRPr="007A3CA3" w:rsidRDefault="00E0432E" w:rsidP="00F9439A">
      <w:pPr>
        <w:pStyle w:val="Prrafodelista"/>
        <w:numPr>
          <w:ilvl w:val="0"/>
          <w:numId w:val="2"/>
        </w:numPr>
        <w:spacing w:after="0" w:line="240" w:lineRule="auto"/>
        <w:ind w:left="142" w:hanging="142"/>
        <w:jc w:val="both"/>
        <w:rPr>
          <w:rFonts w:ascii="Arial" w:hAnsi="Arial" w:cs="Arial"/>
          <w:sz w:val="24"/>
          <w:szCs w:val="24"/>
        </w:rPr>
      </w:pPr>
      <w:r w:rsidRPr="00E0432E">
        <w:rPr>
          <w:rFonts w:ascii="Arial" w:hAnsi="Arial" w:cs="Arial"/>
          <w:sz w:val="24"/>
          <w:szCs w:val="24"/>
          <w:u w:val="single"/>
        </w:rPr>
        <w:t>Observaciones</w:t>
      </w:r>
      <w:r>
        <w:rPr>
          <w:rFonts w:ascii="Arial" w:hAnsi="Arial" w:cs="Arial"/>
          <w:sz w:val="24"/>
          <w:szCs w:val="24"/>
        </w:rPr>
        <w:t xml:space="preserve">: en este espacio podrán consignarse observaciones </w:t>
      </w:r>
      <w:r w:rsidR="00C253EF">
        <w:rPr>
          <w:rFonts w:ascii="Arial" w:hAnsi="Arial" w:cs="Arial"/>
          <w:sz w:val="24"/>
          <w:szCs w:val="24"/>
        </w:rPr>
        <w:t xml:space="preserve">que se estimen necesarias en relación </w:t>
      </w:r>
      <w:r>
        <w:rPr>
          <w:rFonts w:ascii="Arial" w:hAnsi="Arial" w:cs="Arial"/>
          <w:sz w:val="24"/>
          <w:szCs w:val="24"/>
        </w:rPr>
        <w:t xml:space="preserve">con el seguimiento semestral efectuado </w:t>
      </w:r>
      <w:r w:rsidR="003E72DC">
        <w:rPr>
          <w:rFonts w:ascii="Arial" w:hAnsi="Arial" w:cs="Arial"/>
          <w:sz w:val="24"/>
          <w:szCs w:val="24"/>
        </w:rPr>
        <w:t>a</w:t>
      </w:r>
      <w:r>
        <w:rPr>
          <w:rFonts w:ascii="Arial" w:hAnsi="Arial" w:cs="Arial"/>
          <w:sz w:val="24"/>
          <w:szCs w:val="24"/>
        </w:rPr>
        <w:t>l cumplimiento de los compromisos de gestión del gerente público con corte al 30 de junio.</w:t>
      </w:r>
    </w:p>
    <w:p w:rsidR="00467A68" w:rsidRDefault="00467A68" w:rsidP="00A81C6D">
      <w:pPr>
        <w:spacing w:after="0" w:line="240" w:lineRule="auto"/>
        <w:jc w:val="both"/>
        <w:rPr>
          <w:rFonts w:ascii="Arial" w:hAnsi="Arial" w:cs="Arial"/>
          <w:sz w:val="24"/>
          <w:szCs w:val="24"/>
        </w:rPr>
      </w:pPr>
    </w:p>
    <w:p w:rsidR="00467A68" w:rsidRDefault="00467A68" w:rsidP="00467A68">
      <w:pPr>
        <w:spacing w:after="0" w:line="240" w:lineRule="auto"/>
        <w:jc w:val="both"/>
        <w:rPr>
          <w:rFonts w:ascii="Arial" w:hAnsi="Arial" w:cs="Arial"/>
          <w:sz w:val="24"/>
          <w:szCs w:val="24"/>
        </w:rPr>
      </w:pPr>
      <w:r>
        <w:rPr>
          <w:rFonts w:ascii="Arial" w:hAnsi="Arial" w:cs="Arial"/>
          <w:i/>
          <w:sz w:val="24"/>
          <w:szCs w:val="24"/>
        </w:rPr>
        <w:t>Seguimiento de c</w:t>
      </w:r>
      <w:r w:rsidRPr="00A81C6D">
        <w:rPr>
          <w:rFonts w:ascii="Arial" w:hAnsi="Arial" w:cs="Arial"/>
          <w:i/>
          <w:sz w:val="24"/>
          <w:szCs w:val="24"/>
        </w:rPr>
        <w:t xml:space="preserve">ompromisos </w:t>
      </w:r>
      <w:r w:rsidRPr="00467A68">
        <w:rPr>
          <w:rFonts w:ascii="Arial" w:hAnsi="Arial" w:cs="Arial"/>
          <w:i/>
          <w:sz w:val="24"/>
          <w:szCs w:val="24"/>
        </w:rPr>
        <w:t xml:space="preserve">de </w:t>
      </w:r>
      <w:r w:rsidRPr="00467A68">
        <w:rPr>
          <w:rFonts w:ascii="Arial" w:hAnsi="Arial" w:cs="Arial"/>
          <w:i/>
          <w:sz w:val="24"/>
          <w:szCs w:val="24"/>
        </w:rPr>
        <w:t>mejora gerencial</w:t>
      </w:r>
      <w:r>
        <w:rPr>
          <w:rFonts w:ascii="Arial" w:hAnsi="Arial" w:cs="Arial"/>
          <w:sz w:val="24"/>
          <w:szCs w:val="24"/>
        </w:rPr>
        <w:t>:</w:t>
      </w:r>
    </w:p>
    <w:p w:rsidR="00467A68" w:rsidRDefault="00467A68" w:rsidP="00A81C6D">
      <w:pPr>
        <w:spacing w:after="0" w:line="240" w:lineRule="auto"/>
        <w:jc w:val="both"/>
        <w:rPr>
          <w:rFonts w:ascii="Arial" w:hAnsi="Arial" w:cs="Arial"/>
          <w:sz w:val="24"/>
          <w:szCs w:val="24"/>
        </w:rPr>
      </w:pPr>
    </w:p>
    <w:p w:rsidR="003B277C" w:rsidRDefault="00F37FCC" w:rsidP="00F37FCC">
      <w:pPr>
        <w:spacing w:after="0" w:line="240" w:lineRule="auto"/>
        <w:jc w:val="both"/>
        <w:rPr>
          <w:rFonts w:ascii="Arial" w:hAnsi="Arial" w:cs="Arial"/>
          <w:sz w:val="24"/>
          <w:szCs w:val="24"/>
        </w:rPr>
      </w:pPr>
      <w:r>
        <w:rPr>
          <w:rFonts w:ascii="Arial" w:hAnsi="Arial" w:cs="Arial"/>
          <w:sz w:val="24"/>
          <w:szCs w:val="24"/>
        </w:rPr>
        <w:t>La medición del cumplimiento de los compromisos correspondientes a este acápite se realizará de manera cualitativa</w:t>
      </w:r>
      <w:r w:rsidR="00C33280">
        <w:rPr>
          <w:rFonts w:ascii="Arial" w:hAnsi="Arial" w:cs="Arial"/>
          <w:sz w:val="24"/>
          <w:szCs w:val="24"/>
        </w:rPr>
        <w:t xml:space="preserve"> </w:t>
      </w:r>
      <w:r w:rsidR="009E6F5B">
        <w:rPr>
          <w:rFonts w:ascii="Arial" w:hAnsi="Arial" w:cs="Arial"/>
          <w:sz w:val="24"/>
          <w:szCs w:val="24"/>
        </w:rPr>
        <w:t xml:space="preserve">por parte del superior jerárquico, en términos de especificar si considera que el gerente público debe fortalecer alguno de los ámbitos de compromiso que allí se describen, para lo cual señalará con una equis (X), al frente de cada uno de los mismos, si se detectan o no necesidades de mejora </w:t>
      </w:r>
      <w:r w:rsidR="00D6472C">
        <w:rPr>
          <w:rFonts w:ascii="Arial" w:hAnsi="Arial" w:cs="Arial"/>
          <w:sz w:val="24"/>
          <w:szCs w:val="24"/>
        </w:rPr>
        <w:t>gerencial</w:t>
      </w:r>
      <w:r w:rsidR="009E6F5B">
        <w:rPr>
          <w:rFonts w:ascii="Arial" w:hAnsi="Arial" w:cs="Arial"/>
          <w:sz w:val="24"/>
          <w:szCs w:val="24"/>
        </w:rPr>
        <w:t>.</w:t>
      </w:r>
    </w:p>
    <w:p w:rsidR="00D6472C" w:rsidRDefault="00D6472C" w:rsidP="00F37FCC">
      <w:pPr>
        <w:spacing w:after="0" w:line="240" w:lineRule="auto"/>
        <w:jc w:val="both"/>
        <w:rPr>
          <w:rFonts w:ascii="Arial" w:hAnsi="Arial" w:cs="Arial"/>
          <w:sz w:val="24"/>
          <w:szCs w:val="24"/>
        </w:rPr>
      </w:pPr>
    </w:p>
    <w:p w:rsidR="00D6472C" w:rsidRDefault="00D6472C" w:rsidP="00F37FCC">
      <w:pPr>
        <w:spacing w:after="0" w:line="240" w:lineRule="auto"/>
        <w:jc w:val="both"/>
        <w:rPr>
          <w:rFonts w:ascii="Arial" w:hAnsi="Arial" w:cs="Arial"/>
          <w:sz w:val="24"/>
          <w:szCs w:val="24"/>
        </w:rPr>
      </w:pPr>
      <w:r>
        <w:rPr>
          <w:rFonts w:ascii="Arial" w:hAnsi="Arial" w:cs="Arial"/>
          <w:sz w:val="24"/>
          <w:szCs w:val="24"/>
        </w:rPr>
        <w:t xml:space="preserve">En todo caso, sea que se detecten o no necesidades de mejora gerencial, debe consignarse en el apartado de observaciones por qué razón </w:t>
      </w:r>
      <w:r w:rsidR="00B04AF3">
        <w:rPr>
          <w:rFonts w:ascii="Arial" w:hAnsi="Arial" w:cs="Arial"/>
          <w:sz w:val="24"/>
          <w:szCs w:val="24"/>
        </w:rPr>
        <w:t xml:space="preserve">se señaló que el gerente público necesita o no reforzar sus competencias en un determinado ámbito. En el evento de que se detecte la necesidad de mejora en alguna de las competencias objeto del seguimiento, se especificará claramente en las observaciones cuáles son las estrategias que servirán de ayuda para </w:t>
      </w:r>
      <w:r w:rsidR="00EA1B36">
        <w:rPr>
          <w:rFonts w:ascii="Arial" w:hAnsi="Arial" w:cs="Arial"/>
          <w:sz w:val="24"/>
          <w:szCs w:val="24"/>
        </w:rPr>
        <w:t xml:space="preserve">reforzar la competencia que necesita </w:t>
      </w:r>
      <w:r w:rsidR="003C2E67">
        <w:rPr>
          <w:rFonts w:ascii="Arial" w:hAnsi="Arial" w:cs="Arial"/>
          <w:sz w:val="24"/>
          <w:szCs w:val="24"/>
        </w:rPr>
        <w:t xml:space="preserve">la </w:t>
      </w:r>
      <w:r w:rsidR="00EA1B36">
        <w:rPr>
          <w:rFonts w:ascii="Arial" w:hAnsi="Arial" w:cs="Arial"/>
          <w:sz w:val="24"/>
          <w:szCs w:val="24"/>
        </w:rPr>
        <w:t>mejora.</w:t>
      </w:r>
    </w:p>
    <w:p w:rsidR="00476282" w:rsidRDefault="00476282" w:rsidP="000A0AEE">
      <w:pPr>
        <w:spacing w:after="0" w:line="240" w:lineRule="auto"/>
        <w:jc w:val="both"/>
        <w:rPr>
          <w:rFonts w:ascii="Arial" w:hAnsi="Arial" w:cs="Arial"/>
          <w:sz w:val="24"/>
          <w:szCs w:val="24"/>
        </w:rPr>
      </w:pPr>
    </w:p>
    <w:p w:rsidR="00287533" w:rsidRPr="009D05F7" w:rsidRDefault="000A0AEE" w:rsidP="00476282">
      <w:pPr>
        <w:spacing w:after="0" w:line="240" w:lineRule="auto"/>
        <w:jc w:val="both"/>
        <w:rPr>
          <w:rFonts w:ascii="Arial" w:hAnsi="Arial" w:cs="Arial"/>
          <w:i/>
          <w:sz w:val="24"/>
          <w:szCs w:val="24"/>
        </w:rPr>
      </w:pPr>
      <w:r>
        <w:rPr>
          <w:rFonts w:ascii="Arial" w:hAnsi="Arial" w:cs="Arial"/>
          <w:sz w:val="24"/>
          <w:szCs w:val="24"/>
        </w:rPr>
        <w:lastRenderedPageBreak/>
        <w:t xml:space="preserve">Respecto al seguimiento y evaluación de este tipo de competencias, </w:t>
      </w:r>
      <w:r>
        <w:rPr>
          <w:rFonts w:ascii="Arial" w:hAnsi="Arial" w:cs="Arial"/>
          <w:sz w:val="24"/>
          <w:szCs w:val="24"/>
        </w:rPr>
        <w:t>el Departamento Administrativo de la Función Pública</w:t>
      </w:r>
      <w:r w:rsidR="0054725D">
        <w:rPr>
          <w:rFonts w:ascii="Arial" w:hAnsi="Arial" w:cs="Arial"/>
          <w:sz w:val="24"/>
          <w:szCs w:val="24"/>
        </w:rPr>
        <w:t>,</w:t>
      </w:r>
      <w:r>
        <w:rPr>
          <w:rFonts w:ascii="Arial" w:hAnsi="Arial" w:cs="Arial"/>
          <w:sz w:val="24"/>
          <w:szCs w:val="24"/>
        </w:rPr>
        <w:t xml:space="preserve"> en la “</w:t>
      </w:r>
      <w:r>
        <w:rPr>
          <w:rFonts w:ascii="Arial" w:hAnsi="Arial" w:cs="Arial"/>
          <w:i/>
          <w:sz w:val="24"/>
          <w:szCs w:val="24"/>
        </w:rPr>
        <w:t>Guía metodológica para la elaboración de un Acuerdo de Gestión</w:t>
      </w:r>
      <w:r>
        <w:rPr>
          <w:rFonts w:ascii="Arial" w:hAnsi="Arial" w:cs="Arial"/>
          <w:sz w:val="24"/>
          <w:szCs w:val="24"/>
        </w:rPr>
        <w:t>”</w:t>
      </w:r>
      <w:r>
        <w:rPr>
          <w:rFonts w:ascii="Arial" w:hAnsi="Arial" w:cs="Arial"/>
          <w:sz w:val="24"/>
          <w:szCs w:val="24"/>
        </w:rPr>
        <w:t>, señala lo siguiente: “</w:t>
      </w:r>
      <w:r w:rsidR="00476282" w:rsidRPr="009D05F7">
        <w:rPr>
          <w:rFonts w:ascii="Arial" w:hAnsi="Arial" w:cs="Arial"/>
          <w:i/>
          <w:sz w:val="24"/>
          <w:szCs w:val="24"/>
        </w:rPr>
        <w:t>Se basa, sin duda, en las percepciones que tiene el superior jerárquico en relación a c</w:t>
      </w:r>
      <w:r w:rsidR="009D05F7">
        <w:rPr>
          <w:rFonts w:ascii="Arial" w:hAnsi="Arial" w:cs="Arial"/>
          <w:i/>
          <w:sz w:val="24"/>
          <w:szCs w:val="24"/>
        </w:rPr>
        <w:t>ó</w:t>
      </w:r>
      <w:r w:rsidR="00476282" w:rsidRPr="009D05F7">
        <w:rPr>
          <w:rFonts w:ascii="Arial" w:hAnsi="Arial" w:cs="Arial"/>
          <w:i/>
          <w:sz w:val="24"/>
          <w:szCs w:val="24"/>
        </w:rPr>
        <w:t>mo desarrolla sus competencias el gerente público. La práctica diaria de la gestión de la entidad y los permanentes contactos con el superior le dan a éste suficientes “retornos” como para poder evaluar con criterio.</w:t>
      </w:r>
    </w:p>
    <w:p w:rsidR="00476282" w:rsidRPr="009D05F7" w:rsidRDefault="00476282" w:rsidP="00476282">
      <w:pPr>
        <w:spacing w:after="0" w:line="240" w:lineRule="auto"/>
        <w:jc w:val="both"/>
        <w:rPr>
          <w:rFonts w:ascii="Arial" w:hAnsi="Arial" w:cs="Arial"/>
          <w:i/>
          <w:sz w:val="24"/>
          <w:szCs w:val="24"/>
        </w:rPr>
      </w:pPr>
      <w:r w:rsidRPr="009D05F7">
        <w:rPr>
          <w:rFonts w:ascii="Arial" w:hAnsi="Arial" w:cs="Arial"/>
          <w:i/>
          <w:sz w:val="24"/>
          <w:szCs w:val="24"/>
        </w:rPr>
        <w:t xml:space="preserve">   </w:t>
      </w:r>
    </w:p>
    <w:p w:rsidR="007E4438" w:rsidRDefault="00476282" w:rsidP="00476282">
      <w:pPr>
        <w:spacing w:after="0" w:line="240" w:lineRule="auto"/>
        <w:jc w:val="both"/>
        <w:rPr>
          <w:rFonts w:ascii="Arial" w:hAnsi="Arial" w:cs="Arial"/>
          <w:sz w:val="24"/>
          <w:szCs w:val="24"/>
        </w:rPr>
      </w:pPr>
      <w:r w:rsidRPr="009D05F7">
        <w:rPr>
          <w:rFonts w:ascii="Arial" w:hAnsi="Arial" w:cs="Arial"/>
          <w:i/>
          <w:sz w:val="24"/>
          <w:szCs w:val="24"/>
        </w:rPr>
        <w:t>La finalidad de estos compromisos de mejora gerencial, como su propio nombre indica, no es otra que reforzar las competencias de los gerentes públicos mediante la identificación puntual de cuáles pueden ser los ámbitos competenciales en los que el gerente público requiere de una capacitación o formación complementaria. Esta es la única consecuencia de esos compromisos gerenciales, y por tanto requiere que el superior jerárquico (por sí mismo o por compartir la idea con el gerente) identifique en qué ámbitos de las competencias gerenciales se requiere invertir en capacitación con el fin de mejorar el rendimiento institucional y fomentar el desarrollo gerencial o directivo de las personas pertenecientes a la gerencia pública. Con ello</w:t>
      </w:r>
      <w:r w:rsidR="009D05F7" w:rsidRPr="009D05F7">
        <w:rPr>
          <w:rFonts w:ascii="Arial" w:hAnsi="Arial" w:cs="Arial"/>
          <w:i/>
          <w:sz w:val="24"/>
          <w:szCs w:val="24"/>
        </w:rPr>
        <w:t xml:space="preserve">… </w:t>
      </w:r>
      <w:r w:rsidRPr="009D05F7">
        <w:rPr>
          <w:rFonts w:ascii="Arial" w:hAnsi="Arial" w:cs="Arial"/>
          <w:i/>
          <w:sz w:val="24"/>
          <w:szCs w:val="24"/>
        </w:rPr>
        <w:t>se podrán racionalizar asimismo los programas de desarrollo directivo en gerencia pública, adecuándolos a las necesidades reales de la organización</w:t>
      </w:r>
      <w:r w:rsidR="00287533" w:rsidRPr="009D05F7">
        <w:rPr>
          <w:rFonts w:ascii="Arial" w:hAnsi="Arial" w:cs="Arial"/>
          <w:i/>
          <w:sz w:val="24"/>
          <w:szCs w:val="24"/>
        </w:rPr>
        <w:t>.</w:t>
      </w:r>
      <w:r w:rsidR="009D05F7">
        <w:rPr>
          <w:rFonts w:ascii="Arial" w:hAnsi="Arial" w:cs="Arial"/>
          <w:sz w:val="24"/>
          <w:szCs w:val="24"/>
        </w:rPr>
        <w:t>”</w:t>
      </w:r>
    </w:p>
    <w:p w:rsidR="009447B8" w:rsidRDefault="009447B8" w:rsidP="00476282">
      <w:pPr>
        <w:spacing w:after="0" w:line="240" w:lineRule="auto"/>
        <w:jc w:val="both"/>
        <w:rPr>
          <w:rFonts w:ascii="Arial" w:hAnsi="Arial" w:cs="Arial"/>
          <w:sz w:val="24"/>
          <w:szCs w:val="24"/>
        </w:rPr>
      </w:pPr>
    </w:p>
    <w:p w:rsidR="009447B8" w:rsidRDefault="009447B8" w:rsidP="009447B8">
      <w:pPr>
        <w:spacing w:after="0" w:line="240" w:lineRule="auto"/>
        <w:jc w:val="both"/>
        <w:rPr>
          <w:rFonts w:ascii="Arial" w:hAnsi="Arial" w:cs="Arial"/>
          <w:sz w:val="24"/>
          <w:szCs w:val="24"/>
        </w:rPr>
      </w:pPr>
      <w:r>
        <w:rPr>
          <w:rFonts w:ascii="Arial" w:hAnsi="Arial" w:cs="Arial"/>
          <w:b/>
          <w:sz w:val="24"/>
          <w:szCs w:val="24"/>
        </w:rPr>
        <w:t>d</w:t>
      </w:r>
      <w:r>
        <w:rPr>
          <w:rFonts w:ascii="Arial" w:hAnsi="Arial" w:cs="Arial"/>
          <w:b/>
          <w:sz w:val="24"/>
          <w:szCs w:val="24"/>
        </w:rPr>
        <w:t xml:space="preserve">. Anexo </w:t>
      </w:r>
      <w:r>
        <w:rPr>
          <w:rFonts w:ascii="Arial" w:hAnsi="Arial" w:cs="Arial"/>
          <w:b/>
          <w:sz w:val="24"/>
          <w:szCs w:val="24"/>
        </w:rPr>
        <w:t>3</w:t>
      </w:r>
      <w:r>
        <w:rPr>
          <w:rFonts w:ascii="Arial" w:hAnsi="Arial" w:cs="Arial"/>
          <w:b/>
          <w:sz w:val="24"/>
          <w:szCs w:val="24"/>
        </w:rPr>
        <w:t xml:space="preserve"> - Formato de </w:t>
      </w:r>
      <w:r>
        <w:rPr>
          <w:rFonts w:ascii="Arial" w:hAnsi="Arial" w:cs="Arial"/>
          <w:b/>
          <w:sz w:val="24"/>
          <w:szCs w:val="24"/>
        </w:rPr>
        <w:t>evaluación</w:t>
      </w:r>
      <w:r>
        <w:rPr>
          <w:rFonts w:ascii="Arial" w:hAnsi="Arial" w:cs="Arial"/>
          <w:b/>
          <w:sz w:val="24"/>
          <w:szCs w:val="24"/>
        </w:rPr>
        <w:t>:</w:t>
      </w:r>
    </w:p>
    <w:p w:rsidR="009447B8" w:rsidRDefault="009447B8" w:rsidP="009447B8">
      <w:pPr>
        <w:spacing w:after="0" w:line="240" w:lineRule="auto"/>
        <w:jc w:val="both"/>
        <w:rPr>
          <w:rFonts w:ascii="Arial" w:hAnsi="Arial" w:cs="Arial"/>
          <w:sz w:val="24"/>
          <w:szCs w:val="24"/>
        </w:rPr>
      </w:pPr>
    </w:p>
    <w:p w:rsidR="009447B8" w:rsidRPr="0075484E" w:rsidRDefault="009447B8" w:rsidP="009447B8">
      <w:pPr>
        <w:spacing w:after="0" w:line="240" w:lineRule="auto"/>
        <w:jc w:val="both"/>
        <w:rPr>
          <w:rFonts w:ascii="Arial" w:hAnsi="Arial" w:cs="Arial"/>
          <w:sz w:val="24"/>
          <w:szCs w:val="24"/>
        </w:rPr>
      </w:pPr>
      <w:r w:rsidRPr="0075484E">
        <w:rPr>
          <w:rFonts w:ascii="Arial" w:hAnsi="Arial" w:cs="Arial"/>
          <w:sz w:val="24"/>
          <w:szCs w:val="24"/>
        </w:rPr>
        <w:t xml:space="preserve">Corresponde al instrumento en el que se plasmará </w:t>
      </w:r>
      <w:r>
        <w:rPr>
          <w:rFonts w:ascii="Arial" w:hAnsi="Arial" w:cs="Arial"/>
          <w:sz w:val="24"/>
          <w:szCs w:val="24"/>
        </w:rPr>
        <w:t>la evaluación definitiva de la vigencia respecto a</w:t>
      </w:r>
      <w:r w:rsidRPr="0075484E">
        <w:rPr>
          <w:rFonts w:ascii="Arial" w:hAnsi="Arial" w:cs="Arial"/>
          <w:sz w:val="24"/>
          <w:szCs w:val="24"/>
        </w:rPr>
        <w:t>l cumplimiento de los compromisos pactados, con corte al 3</w:t>
      </w:r>
      <w:r>
        <w:rPr>
          <w:rFonts w:ascii="Arial" w:hAnsi="Arial" w:cs="Arial"/>
          <w:sz w:val="24"/>
          <w:szCs w:val="24"/>
        </w:rPr>
        <w:t>1</w:t>
      </w:r>
      <w:r w:rsidRPr="0075484E">
        <w:rPr>
          <w:rFonts w:ascii="Arial" w:hAnsi="Arial" w:cs="Arial"/>
          <w:sz w:val="24"/>
          <w:szCs w:val="24"/>
        </w:rPr>
        <w:t xml:space="preserve"> de </w:t>
      </w:r>
      <w:r>
        <w:rPr>
          <w:rFonts w:ascii="Arial" w:hAnsi="Arial" w:cs="Arial"/>
          <w:sz w:val="24"/>
          <w:szCs w:val="24"/>
        </w:rPr>
        <w:t>diciembre</w:t>
      </w:r>
      <w:r w:rsidRPr="0075484E">
        <w:rPr>
          <w:rFonts w:ascii="Arial" w:hAnsi="Arial" w:cs="Arial"/>
          <w:sz w:val="24"/>
          <w:szCs w:val="24"/>
        </w:rPr>
        <w:t>, el cual debe diligenciarse de la siguiente manera:</w:t>
      </w:r>
    </w:p>
    <w:p w:rsidR="009447B8" w:rsidRDefault="009447B8" w:rsidP="009447B8">
      <w:pPr>
        <w:spacing w:after="0" w:line="240" w:lineRule="auto"/>
        <w:jc w:val="both"/>
        <w:rPr>
          <w:rFonts w:ascii="Arial" w:hAnsi="Arial" w:cs="Arial"/>
          <w:sz w:val="24"/>
          <w:szCs w:val="24"/>
        </w:rPr>
      </w:pPr>
    </w:p>
    <w:p w:rsidR="009447B8" w:rsidRDefault="009447B8" w:rsidP="009447B8">
      <w:pPr>
        <w:spacing w:after="0" w:line="240" w:lineRule="auto"/>
        <w:jc w:val="both"/>
        <w:rPr>
          <w:rFonts w:ascii="Arial" w:hAnsi="Arial" w:cs="Arial"/>
          <w:sz w:val="24"/>
          <w:szCs w:val="24"/>
        </w:rPr>
      </w:pPr>
      <w:r>
        <w:rPr>
          <w:rFonts w:ascii="Arial" w:hAnsi="Arial" w:cs="Arial"/>
          <w:i/>
          <w:sz w:val="24"/>
          <w:szCs w:val="24"/>
        </w:rPr>
        <w:t>Evaluación</w:t>
      </w:r>
      <w:r>
        <w:rPr>
          <w:rFonts w:ascii="Arial" w:hAnsi="Arial" w:cs="Arial"/>
          <w:i/>
          <w:sz w:val="24"/>
          <w:szCs w:val="24"/>
        </w:rPr>
        <w:t xml:space="preserve"> de c</w:t>
      </w:r>
      <w:r w:rsidRPr="00A81C6D">
        <w:rPr>
          <w:rFonts w:ascii="Arial" w:hAnsi="Arial" w:cs="Arial"/>
          <w:i/>
          <w:sz w:val="24"/>
          <w:szCs w:val="24"/>
        </w:rPr>
        <w:t xml:space="preserve">ompromisos </w:t>
      </w:r>
      <w:r>
        <w:rPr>
          <w:rFonts w:ascii="Arial" w:hAnsi="Arial" w:cs="Arial"/>
          <w:i/>
          <w:sz w:val="24"/>
          <w:szCs w:val="24"/>
        </w:rPr>
        <w:t xml:space="preserve">de </w:t>
      </w:r>
      <w:r w:rsidRPr="002A11DD">
        <w:rPr>
          <w:rFonts w:ascii="Arial" w:hAnsi="Arial" w:cs="Arial"/>
          <w:sz w:val="24"/>
          <w:szCs w:val="24"/>
        </w:rPr>
        <w:t>gestión</w:t>
      </w:r>
      <w:r>
        <w:rPr>
          <w:rFonts w:ascii="Arial" w:hAnsi="Arial" w:cs="Arial"/>
          <w:sz w:val="24"/>
          <w:szCs w:val="24"/>
        </w:rPr>
        <w:t>:</w:t>
      </w:r>
    </w:p>
    <w:p w:rsidR="009447B8" w:rsidRPr="0075484E" w:rsidRDefault="009447B8" w:rsidP="009447B8">
      <w:pPr>
        <w:spacing w:after="0" w:line="240" w:lineRule="auto"/>
        <w:jc w:val="both"/>
        <w:rPr>
          <w:rFonts w:ascii="Arial" w:hAnsi="Arial" w:cs="Arial"/>
          <w:sz w:val="24"/>
          <w:szCs w:val="24"/>
        </w:rPr>
      </w:pPr>
    </w:p>
    <w:p w:rsidR="009447B8" w:rsidRPr="0075484E" w:rsidRDefault="009447B8" w:rsidP="009447B8">
      <w:pPr>
        <w:pStyle w:val="Prrafodelista"/>
        <w:numPr>
          <w:ilvl w:val="0"/>
          <w:numId w:val="2"/>
        </w:numPr>
        <w:spacing w:after="0" w:line="240" w:lineRule="auto"/>
        <w:ind w:left="142" w:hanging="142"/>
        <w:jc w:val="both"/>
        <w:rPr>
          <w:rFonts w:ascii="Arial" w:hAnsi="Arial" w:cs="Arial"/>
          <w:sz w:val="24"/>
          <w:szCs w:val="24"/>
        </w:rPr>
      </w:pPr>
      <w:r w:rsidRPr="00E900C0">
        <w:rPr>
          <w:rFonts w:ascii="Arial" w:hAnsi="Arial" w:cs="Arial"/>
          <w:sz w:val="24"/>
          <w:szCs w:val="24"/>
        </w:rPr>
        <w:t>En los apartados correspondientes a “Compromisos institucionales”</w:t>
      </w:r>
      <w:r>
        <w:rPr>
          <w:rFonts w:ascii="Arial" w:hAnsi="Arial" w:cs="Arial"/>
          <w:sz w:val="24"/>
          <w:szCs w:val="24"/>
        </w:rPr>
        <w:t>,</w:t>
      </w:r>
      <w:r w:rsidRPr="00E900C0">
        <w:rPr>
          <w:rFonts w:ascii="Arial" w:hAnsi="Arial" w:cs="Arial"/>
          <w:sz w:val="24"/>
          <w:szCs w:val="24"/>
        </w:rPr>
        <w:t xml:space="preserve"> “Valor %”</w:t>
      </w:r>
      <w:r>
        <w:rPr>
          <w:rFonts w:ascii="Arial" w:hAnsi="Arial" w:cs="Arial"/>
          <w:sz w:val="24"/>
          <w:szCs w:val="24"/>
        </w:rPr>
        <w:t xml:space="preserve"> e “Indicadores”</w:t>
      </w:r>
      <w:r w:rsidRPr="00E900C0">
        <w:rPr>
          <w:rFonts w:ascii="Arial" w:hAnsi="Arial" w:cs="Arial"/>
          <w:sz w:val="24"/>
          <w:szCs w:val="24"/>
        </w:rPr>
        <w:t>: se deben transcribir los mismos planteados en el formato de concertación de</w:t>
      </w:r>
      <w:r w:rsidRPr="0075484E">
        <w:rPr>
          <w:rFonts w:ascii="Arial" w:hAnsi="Arial" w:cs="Arial"/>
          <w:sz w:val="24"/>
          <w:szCs w:val="24"/>
        </w:rPr>
        <w:t xml:space="preserve"> compromisos.</w:t>
      </w:r>
    </w:p>
    <w:p w:rsidR="009447B8" w:rsidRDefault="009447B8" w:rsidP="009447B8">
      <w:pPr>
        <w:spacing w:after="0" w:line="240" w:lineRule="auto"/>
        <w:jc w:val="both"/>
        <w:rPr>
          <w:rFonts w:ascii="Arial" w:hAnsi="Arial" w:cs="Arial"/>
          <w:sz w:val="24"/>
          <w:szCs w:val="24"/>
        </w:rPr>
      </w:pPr>
    </w:p>
    <w:p w:rsidR="009447B8" w:rsidRPr="00552328" w:rsidRDefault="009447B8" w:rsidP="009447B8">
      <w:pPr>
        <w:pStyle w:val="Prrafodelista"/>
        <w:numPr>
          <w:ilvl w:val="0"/>
          <w:numId w:val="2"/>
        </w:numPr>
        <w:spacing w:after="0" w:line="240" w:lineRule="auto"/>
        <w:ind w:left="142" w:hanging="142"/>
        <w:jc w:val="both"/>
        <w:rPr>
          <w:rFonts w:ascii="Arial" w:hAnsi="Arial" w:cs="Arial"/>
          <w:sz w:val="24"/>
          <w:szCs w:val="24"/>
        </w:rPr>
      </w:pPr>
      <w:r w:rsidRPr="00552328">
        <w:rPr>
          <w:rFonts w:ascii="Arial" w:hAnsi="Arial" w:cs="Arial"/>
          <w:sz w:val="24"/>
          <w:szCs w:val="24"/>
          <w:u w:val="single"/>
        </w:rPr>
        <w:t xml:space="preserve">Resultados en </w:t>
      </w:r>
      <w:r>
        <w:rPr>
          <w:rFonts w:ascii="Arial" w:hAnsi="Arial" w:cs="Arial"/>
          <w:sz w:val="24"/>
          <w:szCs w:val="24"/>
          <w:u w:val="single"/>
        </w:rPr>
        <w:t>la vigencia</w:t>
      </w:r>
      <w:r w:rsidRPr="00552328">
        <w:rPr>
          <w:rFonts w:ascii="Arial" w:hAnsi="Arial" w:cs="Arial"/>
          <w:sz w:val="24"/>
          <w:szCs w:val="24"/>
        </w:rPr>
        <w:t>: se deben</w:t>
      </w:r>
      <w:r w:rsidR="00D36DC0">
        <w:rPr>
          <w:rFonts w:ascii="Arial" w:hAnsi="Arial" w:cs="Arial"/>
          <w:sz w:val="24"/>
          <w:szCs w:val="24"/>
        </w:rPr>
        <w:t xml:space="preserve"> describir los resultados obtenidos respecto </w:t>
      </w:r>
      <w:r w:rsidRPr="00552328">
        <w:rPr>
          <w:rFonts w:ascii="Arial" w:hAnsi="Arial" w:cs="Arial"/>
          <w:sz w:val="24"/>
          <w:szCs w:val="24"/>
        </w:rPr>
        <w:t>a</w:t>
      </w:r>
      <w:r w:rsidR="00D36DC0">
        <w:rPr>
          <w:rFonts w:ascii="Arial" w:hAnsi="Arial" w:cs="Arial"/>
          <w:sz w:val="24"/>
          <w:szCs w:val="24"/>
        </w:rPr>
        <w:t xml:space="preserve">l cumplimiento de cada uno de los objetivos pactados para la respectiva </w:t>
      </w:r>
      <w:r>
        <w:rPr>
          <w:rFonts w:ascii="Arial" w:hAnsi="Arial" w:cs="Arial"/>
          <w:sz w:val="24"/>
          <w:szCs w:val="24"/>
        </w:rPr>
        <w:t xml:space="preserve">vigencia, </w:t>
      </w:r>
      <w:r w:rsidRPr="00552328">
        <w:rPr>
          <w:rFonts w:ascii="Arial" w:hAnsi="Arial" w:cs="Arial"/>
          <w:sz w:val="24"/>
          <w:szCs w:val="24"/>
        </w:rPr>
        <w:t>con corte al 3</w:t>
      </w:r>
      <w:r w:rsidR="00F506C6">
        <w:rPr>
          <w:rFonts w:ascii="Arial" w:hAnsi="Arial" w:cs="Arial"/>
          <w:sz w:val="24"/>
          <w:szCs w:val="24"/>
        </w:rPr>
        <w:t>1</w:t>
      </w:r>
      <w:r w:rsidRPr="00552328">
        <w:rPr>
          <w:rFonts w:ascii="Arial" w:hAnsi="Arial" w:cs="Arial"/>
          <w:sz w:val="24"/>
          <w:szCs w:val="24"/>
        </w:rPr>
        <w:t xml:space="preserve"> de </w:t>
      </w:r>
      <w:r w:rsidR="00F506C6">
        <w:rPr>
          <w:rFonts w:ascii="Arial" w:hAnsi="Arial" w:cs="Arial"/>
          <w:sz w:val="24"/>
          <w:szCs w:val="24"/>
        </w:rPr>
        <w:t>diciembre</w:t>
      </w:r>
      <w:r w:rsidR="00C44058">
        <w:rPr>
          <w:rFonts w:ascii="Arial" w:hAnsi="Arial" w:cs="Arial"/>
          <w:sz w:val="24"/>
          <w:szCs w:val="24"/>
        </w:rPr>
        <w:t xml:space="preserve"> </w:t>
      </w:r>
      <w:r w:rsidR="00FC641C">
        <w:rPr>
          <w:rFonts w:ascii="Arial" w:hAnsi="Arial" w:cs="Arial"/>
          <w:sz w:val="24"/>
          <w:szCs w:val="24"/>
        </w:rPr>
        <w:t>(</w:t>
      </w:r>
      <w:r w:rsidR="00C44058">
        <w:rPr>
          <w:rFonts w:ascii="Arial" w:hAnsi="Arial" w:cs="Arial"/>
          <w:sz w:val="24"/>
          <w:szCs w:val="24"/>
        </w:rPr>
        <w:t xml:space="preserve">o a la fecha de retiro </w:t>
      </w:r>
      <w:r w:rsidR="005310A3">
        <w:rPr>
          <w:rFonts w:ascii="Arial" w:hAnsi="Arial" w:cs="Arial"/>
          <w:sz w:val="24"/>
          <w:szCs w:val="24"/>
        </w:rPr>
        <w:t>del servicio o de traslado del servidor público evaluado</w:t>
      </w:r>
      <w:r w:rsidR="00FC641C">
        <w:rPr>
          <w:rFonts w:ascii="Arial" w:hAnsi="Arial" w:cs="Arial"/>
          <w:sz w:val="24"/>
          <w:szCs w:val="24"/>
        </w:rPr>
        <w:t>)</w:t>
      </w:r>
      <w:r w:rsidR="005310A3">
        <w:rPr>
          <w:rFonts w:ascii="Arial" w:hAnsi="Arial" w:cs="Arial"/>
          <w:sz w:val="24"/>
          <w:szCs w:val="24"/>
        </w:rPr>
        <w:t>.</w:t>
      </w:r>
    </w:p>
    <w:p w:rsidR="009447B8" w:rsidRPr="00552328" w:rsidRDefault="009447B8" w:rsidP="009447B8">
      <w:pPr>
        <w:spacing w:after="0" w:line="240" w:lineRule="auto"/>
        <w:jc w:val="both"/>
        <w:rPr>
          <w:rFonts w:ascii="Arial" w:hAnsi="Arial" w:cs="Arial"/>
          <w:sz w:val="24"/>
          <w:szCs w:val="24"/>
        </w:rPr>
      </w:pPr>
    </w:p>
    <w:p w:rsidR="009447B8" w:rsidRDefault="009447B8" w:rsidP="009447B8">
      <w:pPr>
        <w:pStyle w:val="Prrafodelista"/>
        <w:numPr>
          <w:ilvl w:val="0"/>
          <w:numId w:val="2"/>
        </w:numPr>
        <w:spacing w:after="0" w:line="240" w:lineRule="auto"/>
        <w:ind w:left="142" w:hanging="142"/>
        <w:jc w:val="both"/>
        <w:rPr>
          <w:rFonts w:ascii="Arial" w:hAnsi="Arial" w:cs="Arial"/>
          <w:sz w:val="24"/>
          <w:szCs w:val="24"/>
        </w:rPr>
      </w:pPr>
      <w:r w:rsidRPr="007A3CA3">
        <w:rPr>
          <w:rFonts w:ascii="Arial" w:hAnsi="Arial" w:cs="Arial"/>
          <w:sz w:val="24"/>
          <w:szCs w:val="24"/>
          <w:u w:val="single"/>
        </w:rPr>
        <w:lastRenderedPageBreak/>
        <w:t xml:space="preserve">% de </w:t>
      </w:r>
      <w:r w:rsidR="002C196D">
        <w:rPr>
          <w:rFonts w:ascii="Arial" w:hAnsi="Arial" w:cs="Arial"/>
          <w:sz w:val="24"/>
          <w:szCs w:val="24"/>
          <w:u w:val="single"/>
        </w:rPr>
        <w:t>cumplimiento</w:t>
      </w:r>
      <w:r w:rsidRPr="007A3CA3">
        <w:rPr>
          <w:rFonts w:ascii="Arial" w:hAnsi="Arial" w:cs="Arial"/>
          <w:sz w:val="24"/>
          <w:szCs w:val="24"/>
        </w:rPr>
        <w:t xml:space="preserve">: en este apartado se diligenciará el porcentaje de </w:t>
      </w:r>
      <w:r w:rsidR="00E442C3">
        <w:rPr>
          <w:rFonts w:ascii="Arial" w:hAnsi="Arial" w:cs="Arial"/>
          <w:sz w:val="24"/>
          <w:szCs w:val="24"/>
        </w:rPr>
        <w:t xml:space="preserve">cumplimiento alcanzado en la vigencia respecto de los compromisos pactados, </w:t>
      </w:r>
      <w:r>
        <w:rPr>
          <w:rFonts w:ascii="Arial" w:hAnsi="Arial" w:cs="Arial"/>
          <w:sz w:val="24"/>
          <w:szCs w:val="24"/>
        </w:rPr>
        <w:t>con corte al 3</w:t>
      </w:r>
      <w:r w:rsidR="00E442C3">
        <w:rPr>
          <w:rFonts w:ascii="Arial" w:hAnsi="Arial" w:cs="Arial"/>
          <w:sz w:val="24"/>
          <w:szCs w:val="24"/>
        </w:rPr>
        <w:t>1</w:t>
      </w:r>
      <w:r>
        <w:rPr>
          <w:rFonts w:ascii="Arial" w:hAnsi="Arial" w:cs="Arial"/>
          <w:sz w:val="24"/>
          <w:szCs w:val="24"/>
        </w:rPr>
        <w:t xml:space="preserve"> de </w:t>
      </w:r>
      <w:r w:rsidR="00E442C3">
        <w:rPr>
          <w:rFonts w:ascii="Arial" w:hAnsi="Arial" w:cs="Arial"/>
          <w:sz w:val="24"/>
          <w:szCs w:val="24"/>
        </w:rPr>
        <w:t>diciembre</w:t>
      </w:r>
      <w:r w:rsidR="00FC641C">
        <w:rPr>
          <w:rFonts w:ascii="Arial" w:hAnsi="Arial" w:cs="Arial"/>
          <w:sz w:val="24"/>
          <w:szCs w:val="24"/>
        </w:rPr>
        <w:t xml:space="preserve"> (</w:t>
      </w:r>
      <w:r w:rsidR="00FC641C">
        <w:rPr>
          <w:rFonts w:ascii="Arial" w:hAnsi="Arial" w:cs="Arial"/>
          <w:sz w:val="24"/>
          <w:szCs w:val="24"/>
        </w:rPr>
        <w:t>o a la fecha de retiro del servicio o de traslado del servidor público evaluado</w:t>
      </w:r>
      <w:r w:rsidR="00FC641C">
        <w:rPr>
          <w:rFonts w:ascii="Arial" w:hAnsi="Arial" w:cs="Arial"/>
          <w:sz w:val="24"/>
          <w:szCs w:val="24"/>
        </w:rPr>
        <w:t>)</w:t>
      </w:r>
      <w:r>
        <w:rPr>
          <w:rFonts w:ascii="Arial" w:hAnsi="Arial" w:cs="Arial"/>
          <w:sz w:val="24"/>
          <w:szCs w:val="24"/>
        </w:rPr>
        <w:t>,</w:t>
      </w:r>
      <w:r w:rsidRPr="007A3CA3">
        <w:rPr>
          <w:rFonts w:ascii="Arial" w:hAnsi="Arial" w:cs="Arial"/>
          <w:sz w:val="24"/>
          <w:szCs w:val="24"/>
        </w:rPr>
        <w:t xml:space="preserve"> con base en los reportes de indicadores de gestión y en los de ejecución de los planes de acción de la dependencia a cargo del gerente público, para lo cual el superior jerárquico podrá apoyarse en los reportes que al efecto hayan emitido </w:t>
      </w:r>
      <w:r>
        <w:rPr>
          <w:rFonts w:ascii="Arial" w:hAnsi="Arial" w:cs="Arial"/>
          <w:sz w:val="24"/>
          <w:szCs w:val="24"/>
        </w:rPr>
        <w:t xml:space="preserve">a la fecha </w:t>
      </w:r>
      <w:r w:rsidRPr="007A3CA3">
        <w:rPr>
          <w:rFonts w:ascii="Arial" w:hAnsi="Arial" w:cs="Arial"/>
          <w:sz w:val="24"/>
          <w:szCs w:val="24"/>
        </w:rPr>
        <w:t>la Dirección de Planeación y la Oficina de Control Interno.</w:t>
      </w:r>
    </w:p>
    <w:p w:rsidR="009447B8" w:rsidRPr="00E0432E" w:rsidRDefault="009447B8" w:rsidP="009447B8">
      <w:pPr>
        <w:pStyle w:val="Prrafodelista"/>
        <w:rPr>
          <w:rFonts w:ascii="Arial" w:hAnsi="Arial" w:cs="Arial"/>
          <w:sz w:val="24"/>
          <w:szCs w:val="24"/>
        </w:rPr>
      </w:pPr>
    </w:p>
    <w:p w:rsidR="009447B8" w:rsidRPr="007A3CA3" w:rsidRDefault="009447B8" w:rsidP="009447B8">
      <w:pPr>
        <w:pStyle w:val="Prrafodelista"/>
        <w:numPr>
          <w:ilvl w:val="0"/>
          <w:numId w:val="2"/>
        </w:numPr>
        <w:spacing w:after="0" w:line="240" w:lineRule="auto"/>
        <w:ind w:left="142" w:hanging="142"/>
        <w:jc w:val="both"/>
        <w:rPr>
          <w:rFonts w:ascii="Arial" w:hAnsi="Arial" w:cs="Arial"/>
          <w:sz w:val="24"/>
          <w:szCs w:val="24"/>
        </w:rPr>
      </w:pPr>
      <w:r w:rsidRPr="00E0432E">
        <w:rPr>
          <w:rFonts w:ascii="Arial" w:hAnsi="Arial" w:cs="Arial"/>
          <w:sz w:val="24"/>
          <w:szCs w:val="24"/>
          <w:u w:val="single"/>
        </w:rPr>
        <w:t>Observaciones</w:t>
      </w:r>
      <w:r>
        <w:rPr>
          <w:rFonts w:ascii="Arial" w:hAnsi="Arial" w:cs="Arial"/>
          <w:sz w:val="24"/>
          <w:szCs w:val="24"/>
        </w:rPr>
        <w:t xml:space="preserve">: en este espacio </w:t>
      </w:r>
      <w:r w:rsidR="00C42467">
        <w:rPr>
          <w:rFonts w:ascii="Arial" w:hAnsi="Arial" w:cs="Arial"/>
          <w:sz w:val="24"/>
          <w:szCs w:val="24"/>
        </w:rPr>
        <w:t xml:space="preserve">deben </w:t>
      </w:r>
      <w:r>
        <w:rPr>
          <w:rFonts w:ascii="Arial" w:hAnsi="Arial" w:cs="Arial"/>
          <w:sz w:val="24"/>
          <w:szCs w:val="24"/>
        </w:rPr>
        <w:t xml:space="preserve">consignarse </w:t>
      </w:r>
      <w:r w:rsidR="00E74657">
        <w:rPr>
          <w:rFonts w:ascii="Arial" w:hAnsi="Arial" w:cs="Arial"/>
          <w:sz w:val="24"/>
          <w:szCs w:val="24"/>
        </w:rPr>
        <w:t xml:space="preserve">las </w:t>
      </w:r>
      <w:r>
        <w:rPr>
          <w:rFonts w:ascii="Arial" w:hAnsi="Arial" w:cs="Arial"/>
          <w:sz w:val="24"/>
          <w:szCs w:val="24"/>
        </w:rPr>
        <w:t xml:space="preserve">observaciones </w:t>
      </w:r>
      <w:r w:rsidR="00E74657">
        <w:rPr>
          <w:rFonts w:ascii="Arial" w:hAnsi="Arial" w:cs="Arial"/>
          <w:sz w:val="24"/>
          <w:szCs w:val="24"/>
        </w:rPr>
        <w:t xml:space="preserve">que sean del caso respecto </w:t>
      </w:r>
      <w:r w:rsidR="00C42467">
        <w:rPr>
          <w:rFonts w:ascii="Arial" w:hAnsi="Arial" w:cs="Arial"/>
          <w:sz w:val="24"/>
          <w:szCs w:val="24"/>
        </w:rPr>
        <w:t xml:space="preserve">al cumplimiento de los objetivos, de manera que </w:t>
      </w:r>
      <w:r w:rsidR="006F5A7D">
        <w:rPr>
          <w:rFonts w:ascii="Arial" w:hAnsi="Arial" w:cs="Arial"/>
          <w:sz w:val="24"/>
          <w:szCs w:val="24"/>
        </w:rPr>
        <w:t xml:space="preserve">puedan servir </w:t>
      </w:r>
      <w:r w:rsidR="00C42467">
        <w:rPr>
          <w:rFonts w:ascii="Arial" w:hAnsi="Arial" w:cs="Arial"/>
          <w:sz w:val="24"/>
          <w:szCs w:val="24"/>
        </w:rPr>
        <w:t xml:space="preserve">de </w:t>
      </w:r>
      <w:r w:rsidR="006F5A7D">
        <w:rPr>
          <w:rFonts w:ascii="Arial" w:hAnsi="Arial" w:cs="Arial"/>
          <w:sz w:val="24"/>
          <w:szCs w:val="24"/>
        </w:rPr>
        <w:t xml:space="preserve">insumo de </w:t>
      </w:r>
      <w:r w:rsidR="00C42467">
        <w:rPr>
          <w:rFonts w:ascii="Arial" w:hAnsi="Arial" w:cs="Arial"/>
          <w:sz w:val="24"/>
          <w:szCs w:val="24"/>
        </w:rPr>
        <w:t xml:space="preserve">retroalimentación para </w:t>
      </w:r>
      <w:r w:rsidR="001E2756">
        <w:rPr>
          <w:rFonts w:ascii="Arial" w:hAnsi="Arial" w:cs="Arial"/>
          <w:sz w:val="24"/>
          <w:szCs w:val="24"/>
        </w:rPr>
        <w:t xml:space="preserve">la concertación de nuevos </w:t>
      </w:r>
      <w:r w:rsidR="00B743A6">
        <w:rPr>
          <w:rFonts w:ascii="Arial" w:hAnsi="Arial" w:cs="Arial"/>
          <w:sz w:val="24"/>
          <w:szCs w:val="24"/>
        </w:rPr>
        <w:t xml:space="preserve">compromisos </w:t>
      </w:r>
      <w:r w:rsidR="008359F3">
        <w:rPr>
          <w:rFonts w:ascii="Arial" w:hAnsi="Arial" w:cs="Arial"/>
          <w:sz w:val="24"/>
          <w:szCs w:val="24"/>
        </w:rPr>
        <w:t>para la siguiente vigencia</w:t>
      </w:r>
      <w:r w:rsidR="006F5A7D">
        <w:rPr>
          <w:rFonts w:ascii="Arial" w:hAnsi="Arial" w:cs="Arial"/>
          <w:sz w:val="24"/>
          <w:szCs w:val="24"/>
        </w:rPr>
        <w:t xml:space="preserve"> o con un nuevo gerente público</w:t>
      </w:r>
      <w:r>
        <w:rPr>
          <w:rFonts w:ascii="Arial" w:hAnsi="Arial" w:cs="Arial"/>
          <w:sz w:val="24"/>
          <w:szCs w:val="24"/>
        </w:rPr>
        <w:t>.</w:t>
      </w:r>
    </w:p>
    <w:p w:rsidR="009447B8" w:rsidRDefault="009447B8" w:rsidP="009447B8">
      <w:pPr>
        <w:spacing w:after="0" w:line="240" w:lineRule="auto"/>
        <w:jc w:val="both"/>
        <w:rPr>
          <w:rFonts w:ascii="Arial" w:hAnsi="Arial" w:cs="Arial"/>
          <w:sz w:val="24"/>
          <w:szCs w:val="24"/>
        </w:rPr>
      </w:pPr>
    </w:p>
    <w:p w:rsidR="009447B8" w:rsidRDefault="00436A3F" w:rsidP="009447B8">
      <w:pPr>
        <w:spacing w:after="0" w:line="240" w:lineRule="auto"/>
        <w:jc w:val="both"/>
        <w:rPr>
          <w:rFonts w:ascii="Arial" w:hAnsi="Arial" w:cs="Arial"/>
          <w:sz w:val="24"/>
          <w:szCs w:val="24"/>
        </w:rPr>
      </w:pPr>
      <w:r>
        <w:rPr>
          <w:rFonts w:ascii="Arial" w:hAnsi="Arial" w:cs="Arial"/>
          <w:i/>
          <w:sz w:val="24"/>
          <w:szCs w:val="24"/>
        </w:rPr>
        <w:t xml:space="preserve">Evaluación </w:t>
      </w:r>
      <w:r w:rsidR="009447B8">
        <w:rPr>
          <w:rFonts w:ascii="Arial" w:hAnsi="Arial" w:cs="Arial"/>
          <w:i/>
          <w:sz w:val="24"/>
          <w:szCs w:val="24"/>
        </w:rPr>
        <w:t>c</w:t>
      </w:r>
      <w:r w:rsidR="009447B8" w:rsidRPr="00A81C6D">
        <w:rPr>
          <w:rFonts w:ascii="Arial" w:hAnsi="Arial" w:cs="Arial"/>
          <w:i/>
          <w:sz w:val="24"/>
          <w:szCs w:val="24"/>
        </w:rPr>
        <w:t xml:space="preserve">ompromisos </w:t>
      </w:r>
      <w:r w:rsidR="009447B8" w:rsidRPr="00467A68">
        <w:rPr>
          <w:rFonts w:ascii="Arial" w:hAnsi="Arial" w:cs="Arial"/>
          <w:i/>
          <w:sz w:val="24"/>
          <w:szCs w:val="24"/>
        </w:rPr>
        <w:t>de mejora gerencial</w:t>
      </w:r>
      <w:r w:rsidR="009447B8">
        <w:rPr>
          <w:rFonts w:ascii="Arial" w:hAnsi="Arial" w:cs="Arial"/>
          <w:sz w:val="24"/>
          <w:szCs w:val="24"/>
        </w:rPr>
        <w:t>:</w:t>
      </w:r>
    </w:p>
    <w:p w:rsidR="009447B8" w:rsidRDefault="009447B8" w:rsidP="009447B8">
      <w:pPr>
        <w:spacing w:after="0" w:line="240" w:lineRule="auto"/>
        <w:jc w:val="both"/>
        <w:rPr>
          <w:rFonts w:ascii="Arial" w:hAnsi="Arial" w:cs="Arial"/>
          <w:sz w:val="24"/>
          <w:szCs w:val="24"/>
        </w:rPr>
      </w:pPr>
    </w:p>
    <w:p w:rsidR="009447B8" w:rsidRDefault="00436A3F" w:rsidP="00436A3F">
      <w:pPr>
        <w:spacing w:after="0" w:line="240" w:lineRule="auto"/>
        <w:jc w:val="both"/>
        <w:rPr>
          <w:rFonts w:ascii="Arial" w:hAnsi="Arial" w:cs="Arial"/>
          <w:sz w:val="24"/>
          <w:szCs w:val="24"/>
        </w:rPr>
      </w:pPr>
      <w:r>
        <w:rPr>
          <w:rFonts w:ascii="Arial" w:hAnsi="Arial" w:cs="Arial"/>
          <w:sz w:val="24"/>
          <w:szCs w:val="24"/>
        </w:rPr>
        <w:t>La evaluación de estos compromisos se realizará de la manera descrita para el Anexo 2 - “Formato de seguimiento”</w:t>
      </w:r>
      <w:r w:rsidR="00AA2712">
        <w:rPr>
          <w:rFonts w:ascii="Arial" w:hAnsi="Arial" w:cs="Arial"/>
          <w:sz w:val="24"/>
          <w:szCs w:val="24"/>
        </w:rPr>
        <w:t>.</w:t>
      </w:r>
    </w:p>
    <w:p w:rsidR="00A7642A" w:rsidRDefault="00A7642A" w:rsidP="00436A3F">
      <w:pPr>
        <w:spacing w:after="0" w:line="240" w:lineRule="auto"/>
        <w:jc w:val="both"/>
        <w:rPr>
          <w:rFonts w:ascii="Arial" w:hAnsi="Arial" w:cs="Arial"/>
          <w:sz w:val="24"/>
          <w:szCs w:val="24"/>
        </w:rPr>
      </w:pPr>
    </w:p>
    <w:p w:rsidR="00A7642A" w:rsidRDefault="00A7642A" w:rsidP="00436A3F">
      <w:pPr>
        <w:spacing w:after="0" w:line="240" w:lineRule="auto"/>
        <w:jc w:val="both"/>
        <w:rPr>
          <w:rFonts w:ascii="Arial" w:hAnsi="Arial" w:cs="Arial"/>
          <w:sz w:val="24"/>
          <w:szCs w:val="24"/>
        </w:rPr>
      </w:pPr>
    </w:p>
    <w:p w:rsidR="009447B8" w:rsidRPr="00476282" w:rsidRDefault="008B48CD" w:rsidP="00476282">
      <w:pPr>
        <w:spacing w:after="0" w:line="240" w:lineRule="auto"/>
        <w:jc w:val="both"/>
        <w:rPr>
          <w:rFonts w:ascii="Arial" w:hAnsi="Arial" w:cs="Arial"/>
          <w:sz w:val="24"/>
          <w:szCs w:val="24"/>
        </w:rPr>
      </w:pPr>
      <w:r>
        <w:rPr>
          <w:rFonts w:ascii="Arial" w:hAnsi="Arial" w:cs="Arial"/>
          <w:b/>
          <w:sz w:val="24"/>
          <w:szCs w:val="24"/>
        </w:rPr>
        <w:t>NOTA:</w:t>
      </w:r>
      <w:r>
        <w:rPr>
          <w:rFonts w:ascii="Arial" w:hAnsi="Arial" w:cs="Arial"/>
          <w:sz w:val="24"/>
          <w:szCs w:val="24"/>
        </w:rPr>
        <w:t xml:space="preserve"> </w:t>
      </w:r>
      <w:r w:rsidR="00E12BA8">
        <w:rPr>
          <w:rFonts w:ascii="Arial" w:hAnsi="Arial" w:cs="Arial"/>
          <w:sz w:val="24"/>
          <w:szCs w:val="24"/>
        </w:rPr>
        <w:t xml:space="preserve">El formato “ACUERDO DE GESTIÓN” </w:t>
      </w:r>
      <w:r w:rsidR="00991A60">
        <w:rPr>
          <w:rFonts w:ascii="Arial" w:hAnsi="Arial" w:cs="Arial"/>
          <w:sz w:val="24"/>
          <w:szCs w:val="24"/>
        </w:rPr>
        <w:t xml:space="preserve">junto con </w:t>
      </w:r>
      <w:r w:rsidR="00E12BA8">
        <w:rPr>
          <w:rFonts w:ascii="Arial" w:hAnsi="Arial" w:cs="Arial"/>
          <w:sz w:val="24"/>
          <w:szCs w:val="24"/>
        </w:rPr>
        <w:t>sus anexos</w:t>
      </w:r>
      <w:r w:rsidR="00991A60">
        <w:rPr>
          <w:rFonts w:ascii="Arial" w:hAnsi="Arial" w:cs="Arial"/>
          <w:sz w:val="24"/>
          <w:szCs w:val="24"/>
        </w:rPr>
        <w:t>,</w:t>
      </w:r>
      <w:r w:rsidR="00E12BA8">
        <w:rPr>
          <w:rFonts w:ascii="Arial" w:hAnsi="Arial" w:cs="Arial"/>
          <w:sz w:val="24"/>
          <w:szCs w:val="24"/>
        </w:rPr>
        <w:t xml:space="preserve"> debe ser diligenciado de la manera en que se especifica en este instructivo, dentro de los </w:t>
      </w:r>
      <w:r w:rsidR="000D3909">
        <w:rPr>
          <w:rFonts w:ascii="Arial" w:hAnsi="Arial" w:cs="Arial"/>
          <w:sz w:val="24"/>
          <w:szCs w:val="24"/>
        </w:rPr>
        <w:t>plazos</w:t>
      </w:r>
      <w:r w:rsidR="00E12BA8">
        <w:rPr>
          <w:rFonts w:ascii="Arial" w:hAnsi="Arial" w:cs="Arial"/>
          <w:sz w:val="24"/>
          <w:szCs w:val="24"/>
        </w:rPr>
        <w:t xml:space="preserve"> establecidos </w:t>
      </w:r>
      <w:r w:rsidR="008809D4">
        <w:rPr>
          <w:rFonts w:ascii="Arial" w:hAnsi="Arial" w:cs="Arial"/>
          <w:sz w:val="24"/>
          <w:szCs w:val="24"/>
        </w:rPr>
        <w:t xml:space="preserve">en la Resolución Reglamentaria No. _____ del ___, que regula la metodología e instrumentos para la evaluación de </w:t>
      </w:r>
      <w:r w:rsidR="00AD2452">
        <w:rPr>
          <w:rFonts w:ascii="Arial" w:hAnsi="Arial" w:cs="Arial"/>
          <w:sz w:val="24"/>
          <w:szCs w:val="24"/>
        </w:rPr>
        <w:t xml:space="preserve">la gestión de </w:t>
      </w:r>
      <w:r w:rsidR="008809D4">
        <w:rPr>
          <w:rFonts w:ascii="Arial" w:hAnsi="Arial" w:cs="Arial"/>
          <w:sz w:val="24"/>
          <w:szCs w:val="24"/>
        </w:rPr>
        <w:t xml:space="preserve">los gerentes </w:t>
      </w:r>
      <w:r w:rsidR="00AD2452">
        <w:rPr>
          <w:rFonts w:ascii="Arial" w:hAnsi="Arial" w:cs="Arial"/>
          <w:sz w:val="24"/>
          <w:szCs w:val="24"/>
        </w:rPr>
        <w:t>públicos de la Contraloría de Bogotá D.C.</w:t>
      </w:r>
      <w:r w:rsidR="00991A60">
        <w:rPr>
          <w:rFonts w:ascii="Arial" w:hAnsi="Arial" w:cs="Arial"/>
          <w:sz w:val="24"/>
          <w:szCs w:val="24"/>
        </w:rPr>
        <w:t>, y entregarse dentro de los mismos términos en la Dirección de Tal</w:t>
      </w:r>
      <w:r w:rsidR="00986B45">
        <w:rPr>
          <w:rFonts w:ascii="Arial" w:hAnsi="Arial" w:cs="Arial"/>
          <w:sz w:val="24"/>
          <w:szCs w:val="24"/>
        </w:rPr>
        <w:t>ento Humano, para el correspondiente control y seguimiento sobre este tema.</w:t>
      </w:r>
      <w:bookmarkStart w:id="0" w:name="_GoBack"/>
      <w:bookmarkEnd w:id="0"/>
    </w:p>
    <w:sectPr w:rsidR="009447B8" w:rsidRPr="0047628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37" w:rsidRDefault="00431637" w:rsidP="00CD7B04">
      <w:pPr>
        <w:spacing w:after="0" w:line="240" w:lineRule="auto"/>
      </w:pPr>
      <w:r>
        <w:separator/>
      </w:r>
    </w:p>
  </w:endnote>
  <w:endnote w:type="continuationSeparator" w:id="0">
    <w:p w:rsidR="00431637" w:rsidRDefault="00431637" w:rsidP="00CD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37" w:rsidRDefault="00431637" w:rsidP="00CD7B04">
      <w:pPr>
        <w:spacing w:after="0" w:line="240" w:lineRule="auto"/>
      </w:pPr>
      <w:r>
        <w:separator/>
      </w:r>
    </w:p>
  </w:footnote>
  <w:footnote w:type="continuationSeparator" w:id="0">
    <w:p w:rsidR="00431637" w:rsidRDefault="00431637" w:rsidP="00CD7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04" w:rsidRDefault="00CD7B04" w:rsidP="00CD7B04">
    <w:pPr>
      <w:pStyle w:val="Encabezado"/>
    </w:pPr>
  </w:p>
  <w:p w:rsidR="00CD7B04" w:rsidRDefault="00CD7B04" w:rsidP="00CD7B04">
    <w:pPr>
      <w:pStyle w:val="Encabezado"/>
    </w:pPr>
  </w:p>
  <w:p w:rsidR="00CD7B04" w:rsidRPr="00B05C68" w:rsidRDefault="00CD7B04" w:rsidP="00CD7B04">
    <w:pPr>
      <w:tabs>
        <w:tab w:val="center" w:pos="4419"/>
        <w:tab w:val="right" w:pos="8838"/>
      </w:tabs>
      <w:jc w:val="center"/>
    </w:pPr>
    <w:r w:rsidRPr="00B05C68">
      <w:rPr>
        <w:noProof/>
        <w:lang w:eastAsia="es-CO"/>
      </w:rPr>
      <w:drawing>
        <wp:anchor distT="0" distB="0" distL="114300" distR="114300" simplePos="0" relativeHeight="251659264" behindDoc="0" locked="0" layoutInCell="1" allowOverlap="1" wp14:anchorId="6828B2E6" wp14:editId="7C641085">
          <wp:simplePos x="0" y="0"/>
          <wp:positionH relativeFrom="margin">
            <wp:align>center</wp:align>
          </wp:positionH>
          <wp:positionV relativeFrom="paragraph">
            <wp:posOffset>-248396</wp:posOffset>
          </wp:positionV>
          <wp:extent cx="1343025" cy="847725"/>
          <wp:effectExtent l="0" t="0" r="9525" b="9525"/>
          <wp:wrapNone/>
          <wp:docPr id="1" name="Imagen 1" descr="logo nuevo contralo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í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7B04" w:rsidRPr="00B05C68" w:rsidRDefault="00CD7B04" w:rsidP="00CD7B04">
    <w:pPr>
      <w:tabs>
        <w:tab w:val="center" w:pos="4419"/>
        <w:tab w:val="right" w:pos="8838"/>
      </w:tabs>
      <w:spacing w:line="120" w:lineRule="auto"/>
      <w:jc w:val="center"/>
      <w:rPr>
        <w:sz w:val="16"/>
        <w:szCs w:val="16"/>
      </w:rPr>
    </w:pPr>
  </w:p>
  <w:p w:rsidR="00CD7B04" w:rsidRDefault="00CD7B04" w:rsidP="00CD7B04">
    <w:pPr>
      <w:tabs>
        <w:tab w:val="center" w:pos="4419"/>
        <w:tab w:val="right" w:pos="8838"/>
      </w:tabs>
      <w:jc w:val="center"/>
      <w:rPr>
        <w:sz w:val="16"/>
        <w:szCs w:val="16"/>
      </w:rPr>
    </w:pPr>
  </w:p>
  <w:p w:rsidR="00CD7B04" w:rsidRPr="00B05C68" w:rsidRDefault="00CD7B04" w:rsidP="00CD7B04">
    <w:pPr>
      <w:tabs>
        <w:tab w:val="center" w:pos="4419"/>
        <w:tab w:val="right" w:pos="8838"/>
      </w:tabs>
      <w:jc w:val="center"/>
      <w:rPr>
        <w:rFonts w:ascii="Arial" w:hAnsi="Arial" w:cs="Arial"/>
        <w:b/>
        <w:i/>
      </w:rPr>
    </w:pPr>
    <w:r w:rsidRPr="00CB241B">
      <w:rPr>
        <w:rFonts w:ascii="Arial" w:hAnsi="Arial" w:cs="Arial"/>
        <w:b/>
        <w:i/>
      </w:rPr>
      <w:t>“</w:t>
    </w:r>
    <w:r w:rsidRPr="00B05C68">
      <w:rPr>
        <w:rFonts w:ascii="Arial" w:hAnsi="Arial" w:cs="Arial"/>
        <w:b/>
        <w:i/>
      </w:rPr>
      <w:t>Una Contraloría aliada con Bogotá”</w:t>
    </w:r>
  </w:p>
  <w:p w:rsidR="00CD7B04" w:rsidRPr="00B05C68" w:rsidRDefault="00CD7B04" w:rsidP="00CD7B04">
    <w:pPr>
      <w:pBdr>
        <w:bottom w:val="single" w:sz="2" w:space="1" w:color="auto"/>
      </w:pBdr>
      <w:tabs>
        <w:tab w:val="center" w:pos="4419"/>
        <w:tab w:val="right" w:pos="8838"/>
      </w:tabs>
      <w:spacing w:line="48" w:lineRule="auto"/>
      <w:jc w:val="center"/>
      <w:rPr>
        <w:rFonts w:ascii="Arial" w:hAnsi="Arial" w:cs="Arial"/>
        <w:b/>
        <w:i/>
      </w:rPr>
    </w:pPr>
  </w:p>
  <w:p w:rsidR="00CD7B04" w:rsidRDefault="00CD7B04">
    <w:pPr>
      <w:pStyle w:val="Encabezado"/>
    </w:pPr>
  </w:p>
  <w:p w:rsidR="00CD7B04" w:rsidRDefault="00CD7B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AE4"/>
    <w:multiLevelType w:val="hybridMultilevel"/>
    <w:tmpl w:val="16A2B084"/>
    <w:lvl w:ilvl="0" w:tplc="38D82C8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89C758A"/>
    <w:multiLevelType w:val="hybridMultilevel"/>
    <w:tmpl w:val="79541154"/>
    <w:lvl w:ilvl="0" w:tplc="323EC142">
      <w:start w:val="3"/>
      <w:numFmt w:val="bullet"/>
      <w:lvlText w:val="-"/>
      <w:lvlJc w:val="left"/>
      <w:pPr>
        <w:ind w:left="927" w:hanging="360"/>
      </w:pPr>
      <w:rPr>
        <w:rFonts w:ascii="Arial" w:eastAsiaTheme="minorHAnsi"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82"/>
    <w:rsid w:val="00056E04"/>
    <w:rsid w:val="000A0884"/>
    <w:rsid w:val="000A0AEE"/>
    <w:rsid w:val="000A3A9E"/>
    <w:rsid w:val="000B0F33"/>
    <w:rsid w:val="000D3909"/>
    <w:rsid w:val="000F4512"/>
    <w:rsid w:val="00123645"/>
    <w:rsid w:val="00173CC3"/>
    <w:rsid w:val="001C1B41"/>
    <w:rsid w:val="001C6C2E"/>
    <w:rsid w:val="001D7A40"/>
    <w:rsid w:val="001E2756"/>
    <w:rsid w:val="001E7B79"/>
    <w:rsid w:val="00226F44"/>
    <w:rsid w:val="00231B13"/>
    <w:rsid w:val="00235574"/>
    <w:rsid w:val="00244171"/>
    <w:rsid w:val="00273C7D"/>
    <w:rsid w:val="00287533"/>
    <w:rsid w:val="002A11DD"/>
    <w:rsid w:val="002C196D"/>
    <w:rsid w:val="0030263D"/>
    <w:rsid w:val="003078C0"/>
    <w:rsid w:val="0032184E"/>
    <w:rsid w:val="00332404"/>
    <w:rsid w:val="00335DCF"/>
    <w:rsid w:val="003B277C"/>
    <w:rsid w:val="003B429E"/>
    <w:rsid w:val="003B75EC"/>
    <w:rsid w:val="003C1AE3"/>
    <w:rsid w:val="003C2E67"/>
    <w:rsid w:val="003E72DC"/>
    <w:rsid w:val="00422EE1"/>
    <w:rsid w:val="00430877"/>
    <w:rsid w:val="00431637"/>
    <w:rsid w:val="00436A3F"/>
    <w:rsid w:val="00467A68"/>
    <w:rsid w:val="004750A4"/>
    <w:rsid w:val="00476282"/>
    <w:rsid w:val="00477D5A"/>
    <w:rsid w:val="004972DA"/>
    <w:rsid w:val="004F3656"/>
    <w:rsid w:val="005310A3"/>
    <w:rsid w:val="005445DA"/>
    <w:rsid w:val="0054725D"/>
    <w:rsid w:val="00552328"/>
    <w:rsid w:val="00562F95"/>
    <w:rsid w:val="00655FDA"/>
    <w:rsid w:val="00661A4C"/>
    <w:rsid w:val="006E672F"/>
    <w:rsid w:val="006F5A7D"/>
    <w:rsid w:val="0075484E"/>
    <w:rsid w:val="00755486"/>
    <w:rsid w:val="00763455"/>
    <w:rsid w:val="00785AA0"/>
    <w:rsid w:val="00790718"/>
    <w:rsid w:val="007A3CA3"/>
    <w:rsid w:val="00834948"/>
    <w:rsid w:val="008359F3"/>
    <w:rsid w:val="008809D4"/>
    <w:rsid w:val="008A7335"/>
    <w:rsid w:val="008B48CD"/>
    <w:rsid w:val="00902044"/>
    <w:rsid w:val="00914268"/>
    <w:rsid w:val="00936633"/>
    <w:rsid w:val="009447B8"/>
    <w:rsid w:val="00986B45"/>
    <w:rsid w:val="00991A60"/>
    <w:rsid w:val="009D05F7"/>
    <w:rsid w:val="009E6F5B"/>
    <w:rsid w:val="009F43D3"/>
    <w:rsid w:val="00A7642A"/>
    <w:rsid w:val="00A7765D"/>
    <w:rsid w:val="00A81C6D"/>
    <w:rsid w:val="00A94D5F"/>
    <w:rsid w:val="00AA2712"/>
    <w:rsid w:val="00AA5E38"/>
    <w:rsid w:val="00AD2452"/>
    <w:rsid w:val="00AD390A"/>
    <w:rsid w:val="00AD6483"/>
    <w:rsid w:val="00AE4F96"/>
    <w:rsid w:val="00AF178E"/>
    <w:rsid w:val="00B04AF3"/>
    <w:rsid w:val="00B743A6"/>
    <w:rsid w:val="00B752B4"/>
    <w:rsid w:val="00B84B19"/>
    <w:rsid w:val="00B91984"/>
    <w:rsid w:val="00BE377E"/>
    <w:rsid w:val="00C2168C"/>
    <w:rsid w:val="00C253EF"/>
    <w:rsid w:val="00C27FC6"/>
    <w:rsid w:val="00C32DE0"/>
    <w:rsid w:val="00C33280"/>
    <w:rsid w:val="00C42467"/>
    <w:rsid w:val="00C44058"/>
    <w:rsid w:val="00C84CFC"/>
    <w:rsid w:val="00C960C1"/>
    <w:rsid w:val="00CB5570"/>
    <w:rsid w:val="00CD7B04"/>
    <w:rsid w:val="00D07B8D"/>
    <w:rsid w:val="00D36DC0"/>
    <w:rsid w:val="00D45377"/>
    <w:rsid w:val="00D6472C"/>
    <w:rsid w:val="00D744C3"/>
    <w:rsid w:val="00D7749C"/>
    <w:rsid w:val="00D80340"/>
    <w:rsid w:val="00D94C0D"/>
    <w:rsid w:val="00DE6EB4"/>
    <w:rsid w:val="00DF7B0F"/>
    <w:rsid w:val="00E0432E"/>
    <w:rsid w:val="00E12BA8"/>
    <w:rsid w:val="00E442C3"/>
    <w:rsid w:val="00E57A05"/>
    <w:rsid w:val="00E62D2B"/>
    <w:rsid w:val="00E74286"/>
    <w:rsid w:val="00E74657"/>
    <w:rsid w:val="00E900C0"/>
    <w:rsid w:val="00EA1B36"/>
    <w:rsid w:val="00EA1ECA"/>
    <w:rsid w:val="00F0624A"/>
    <w:rsid w:val="00F3138C"/>
    <w:rsid w:val="00F37FCC"/>
    <w:rsid w:val="00F506C6"/>
    <w:rsid w:val="00F54E14"/>
    <w:rsid w:val="00F8303D"/>
    <w:rsid w:val="00F9439A"/>
    <w:rsid w:val="00FB668A"/>
    <w:rsid w:val="00FC6210"/>
    <w:rsid w:val="00FC641C"/>
    <w:rsid w:val="00FE61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47E5D-C092-4B44-A8A8-36B08C41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335"/>
    <w:pPr>
      <w:ind w:left="720"/>
      <w:contextualSpacing/>
    </w:pPr>
  </w:style>
  <w:style w:type="paragraph" w:styleId="Encabezado">
    <w:name w:val="header"/>
    <w:basedOn w:val="Normal"/>
    <w:link w:val="EncabezadoCar"/>
    <w:unhideWhenUsed/>
    <w:rsid w:val="00CD7B04"/>
    <w:pPr>
      <w:tabs>
        <w:tab w:val="center" w:pos="4419"/>
        <w:tab w:val="right" w:pos="8838"/>
      </w:tabs>
      <w:spacing w:after="0" w:line="240" w:lineRule="auto"/>
    </w:pPr>
  </w:style>
  <w:style w:type="character" w:customStyle="1" w:styleId="EncabezadoCar">
    <w:name w:val="Encabezado Car"/>
    <w:basedOn w:val="Fuentedeprrafopredeter"/>
    <w:link w:val="Encabezado"/>
    <w:rsid w:val="00CD7B04"/>
  </w:style>
  <w:style w:type="paragraph" w:styleId="Piedepgina">
    <w:name w:val="footer"/>
    <w:basedOn w:val="Normal"/>
    <w:link w:val="PiedepginaCar"/>
    <w:uiPriority w:val="99"/>
    <w:unhideWhenUsed/>
    <w:rsid w:val="00CD7B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Patricia Puentes Molano</dc:creator>
  <cp:keywords/>
  <dc:description/>
  <cp:lastModifiedBy>Mónica Patricia Puentes Molano</cp:lastModifiedBy>
  <cp:revision>125</cp:revision>
  <dcterms:created xsi:type="dcterms:W3CDTF">2016-12-22T21:02:00Z</dcterms:created>
  <dcterms:modified xsi:type="dcterms:W3CDTF">2016-12-23T17:10:00Z</dcterms:modified>
</cp:coreProperties>
</file>